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03274F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03274F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03274F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03274F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0D0CA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0D0CAE">
                    <w:rPr>
                      <w:rFonts w:ascii="Verdana" w:hAnsi="Verdana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03274F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180D20">
              <w:rPr>
                <w:rFonts w:ascii="Verdana" w:hAnsi="Verdana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F46F0">
              <w:rPr>
                <w:rFonts w:ascii="Verdana" w:hAnsi="Verdana"/>
                <w:b/>
                <w:sz w:val="20"/>
                <w:szCs w:val="20"/>
              </w:rPr>
              <w:t>6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445B86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D52CD">
              <w:rPr>
                <w:rFonts w:ascii="Verdana" w:hAnsi="Verdana"/>
                <w:b/>
                <w:sz w:val="20"/>
                <w:szCs w:val="20"/>
              </w:rPr>
              <w:t>Uniones y conectores d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>e un S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 xml:space="preserve">istema 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>Oleo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>hidráulico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03274F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5.85pt;height:25.05pt;z-index:251678720;mso-position-horizontal-relative:text;mso-position-vertical-relative:text">
            <v:textbox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0D0CAE">
                    <w:rPr>
                      <w:rFonts w:ascii="Verdana" w:hAnsi="Verdana"/>
                    </w:rPr>
                    <w:t>6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03274F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OBJETIVO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03274F" w:rsidRPr="0085552A">
        <w:rPr>
          <w:rFonts w:ascii="Verdana" w:hAnsi="Verdana"/>
          <w:sz w:val="20"/>
          <w:szCs w:val="20"/>
        </w:rPr>
        <w:t>Identificar las diferentes uniones  hidráulicas de un sistema, reconociendo la</w:t>
      </w:r>
      <w:r w:rsidR="0003274F">
        <w:rPr>
          <w:rFonts w:ascii="Verdana" w:hAnsi="Verdana"/>
          <w:sz w:val="20"/>
          <w:szCs w:val="20"/>
        </w:rPr>
        <w:t xml:space="preserve">s funciones, características y </w:t>
      </w:r>
      <w:r w:rsidR="0003274F" w:rsidRPr="0085552A">
        <w:rPr>
          <w:rFonts w:ascii="Verdana" w:hAnsi="Verdana"/>
          <w:sz w:val="20"/>
          <w:szCs w:val="20"/>
        </w:rPr>
        <w:t>usos de l</w:t>
      </w:r>
      <w:r w:rsidR="0003274F">
        <w:rPr>
          <w:rFonts w:ascii="Verdana" w:hAnsi="Verdana"/>
          <w:sz w:val="20"/>
          <w:szCs w:val="20"/>
        </w:rPr>
        <w:t xml:space="preserve">os distintos  tipos de líneas </w:t>
      </w:r>
      <w:r w:rsidR="0003274F" w:rsidRPr="0085552A">
        <w:rPr>
          <w:rFonts w:ascii="Verdana" w:hAnsi="Verdana"/>
          <w:sz w:val="20"/>
          <w:szCs w:val="20"/>
        </w:rPr>
        <w:t>y de conectores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03274F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E07F71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03274F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03274F">
        <w:rPr>
          <w:rFonts w:ascii="Verdana" w:hAnsi="Verdana"/>
          <w:sz w:val="20"/>
          <w:szCs w:val="20"/>
        </w:rPr>
        <w:t>.</w:t>
      </w:r>
    </w:p>
    <w:p w:rsidR="0085552A" w:rsidRPr="0003274F" w:rsidRDefault="0085552A" w:rsidP="0003274F">
      <w:pPr>
        <w:rPr>
          <w:rFonts w:ascii="Verdana" w:hAnsi="Verdana"/>
          <w:sz w:val="20"/>
          <w:szCs w:val="20"/>
        </w:rPr>
      </w:pPr>
    </w:p>
    <w:p w:rsidR="00663739" w:rsidRPr="0085552A" w:rsidRDefault="00663739" w:rsidP="00435375">
      <w:pPr>
        <w:rPr>
          <w:rFonts w:ascii="Verdana" w:hAnsi="Verdana"/>
          <w:b/>
          <w:sz w:val="20"/>
          <w:szCs w:val="20"/>
        </w:rPr>
      </w:pPr>
      <w:r w:rsidRPr="0085552A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85552A">
        <w:rPr>
          <w:rFonts w:ascii="Verdana" w:hAnsi="Verdana"/>
          <w:b/>
          <w:sz w:val="20"/>
          <w:szCs w:val="20"/>
        </w:rPr>
        <w:t>: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¿Cuál es la función de las uniones en un sistema hidráulico?</w:t>
      </w:r>
    </w:p>
    <w:p w:rsidR="00E05877" w:rsidRDefault="0003274F" w:rsidP="0003274F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 Conectar los componentes y mantener la estanqueidad del sistema. </w:t>
      </w:r>
    </w:p>
    <w:p w:rsidR="0003274F" w:rsidRPr="0003274F" w:rsidRDefault="0003274F" w:rsidP="0003274F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03274F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</w:t>
      </w:r>
      <w:r w:rsidR="00E05877" w:rsidRPr="00E0587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 w:rsidR="00E05877" w:rsidRPr="00E05877">
        <w:rPr>
          <w:rFonts w:ascii="Verdana" w:hAnsi="Verdana"/>
          <w:sz w:val="20"/>
          <w:szCs w:val="20"/>
        </w:rPr>
        <w:t xml:space="preserve"> similitud entre el cuerpo humano y un sistema hidráulico.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Como el cuerpo humano requiere de la sangre, el sistema hidráulico requiere del aceite o  fluido para transmitir la potencia.  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Explique </w:t>
      </w:r>
      <w:r w:rsidR="0003274F">
        <w:rPr>
          <w:rFonts w:ascii="Verdana" w:hAnsi="Verdana"/>
          <w:sz w:val="20"/>
          <w:szCs w:val="20"/>
        </w:rPr>
        <w:t>¿P</w:t>
      </w:r>
      <w:r w:rsidRPr="00E05877">
        <w:rPr>
          <w:rFonts w:ascii="Verdana" w:hAnsi="Verdana"/>
          <w:sz w:val="20"/>
          <w:szCs w:val="20"/>
        </w:rPr>
        <w:t>or qué es tan importante que las uniones (mangueras y conectores)  sean bien elegidas?</w:t>
      </w:r>
    </w:p>
    <w:p w:rsidR="00E05877" w:rsidRDefault="00E05877" w:rsidP="0003274F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Por la presión que soportan, la temperatura  y la cantidad de liquido que circula a través de ellos.   </w:t>
      </w:r>
    </w:p>
    <w:p w:rsidR="0003274F" w:rsidRPr="0003274F" w:rsidRDefault="0003274F" w:rsidP="0003274F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Expliqu</w:t>
      </w:r>
      <w:r w:rsidR="0003274F">
        <w:rPr>
          <w:rFonts w:ascii="Verdana" w:hAnsi="Verdana"/>
          <w:sz w:val="20"/>
          <w:szCs w:val="20"/>
        </w:rPr>
        <w:t xml:space="preserve">e las </w:t>
      </w:r>
      <w:r w:rsidRPr="00E05877">
        <w:rPr>
          <w:rFonts w:ascii="Verdana" w:hAnsi="Verdana"/>
          <w:sz w:val="20"/>
          <w:szCs w:val="20"/>
        </w:rPr>
        <w:t>consecuencias que tiene instalar uniones frá</w:t>
      </w:r>
      <w:r w:rsidR="0003274F">
        <w:rPr>
          <w:rFonts w:ascii="Verdana" w:hAnsi="Verdana"/>
          <w:sz w:val="20"/>
          <w:szCs w:val="20"/>
        </w:rPr>
        <w:t xml:space="preserve">giles (mangueras o conectores) </w:t>
      </w:r>
      <w:r w:rsidRPr="00E05877">
        <w:rPr>
          <w:rFonts w:ascii="Verdana" w:hAnsi="Verdana"/>
          <w:sz w:val="20"/>
          <w:szCs w:val="20"/>
        </w:rPr>
        <w:t>entre dos componentes diseñados para trabajar a altas pres</w:t>
      </w:r>
      <w:r w:rsidR="0003274F">
        <w:rPr>
          <w:rFonts w:ascii="Verdana" w:hAnsi="Verdana"/>
          <w:sz w:val="20"/>
          <w:szCs w:val="20"/>
        </w:rPr>
        <w:t>iones o ejercer grandes fuerzas.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Estos elementos también deben ser capaces de soportar esas presiones por lo que</w:t>
      </w:r>
      <w:r w:rsidR="0003274F">
        <w:rPr>
          <w:rFonts w:ascii="Verdana" w:hAnsi="Verdana"/>
          <w:color w:val="FF0000"/>
          <w:sz w:val="20"/>
          <w:szCs w:val="20"/>
        </w:rPr>
        <w:t xml:space="preserve"> podrían colapsar (reventar</w:t>
      </w:r>
      <w:r w:rsidRPr="00E05877">
        <w:rPr>
          <w:rFonts w:ascii="Verdana" w:hAnsi="Verdana"/>
          <w:color w:val="FF0000"/>
          <w:sz w:val="20"/>
          <w:szCs w:val="20"/>
        </w:rPr>
        <w:t>)</w:t>
      </w:r>
      <w:r w:rsidR="0003274F">
        <w:rPr>
          <w:rFonts w:ascii="Verdana" w:hAnsi="Verdana"/>
          <w:color w:val="FF0000"/>
          <w:sz w:val="20"/>
          <w:szCs w:val="20"/>
        </w:rPr>
        <w:t>.</w:t>
      </w:r>
      <w:r w:rsidRPr="00E05877">
        <w:rPr>
          <w:rFonts w:ascii="Verdana" w:hAnsi="Verdana"/>
          <w:color w:val="FF0000"/>
          <w:sz w:val="20"/>
          <w:szCs w:val="20"/>
        </w:rPr>
        <w:t xml:space="preserve">  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lastRenderedPageBreak/>
        <w:t xml:space="preserve">Las uniones hidráulicas, para su estudio  se dividen en dos grupos, uno de  ellos es la línea. ¿Cuál sería el otro? 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Los conectores.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En un sistema, desde el punto de vista de la función que cumplen las  líneas que transportan el fluido, </w:t>
      </w:r>
      <w:r w:rsidR="0003274F">
        <w:rPr>
          <w:rFonts w:ascii="Verdana" w:hAnsi="Verdana"/>
          <w:sz w:val="20"/>
          <w:szCs w:val="20"/>
        </w:rPr>
        <w:t>las líneas</w:t>
      </w:r>
      <w:r w:rsidRPr="00E05877">
        <w:rPr>
          <w:rFonts w:ascii="Verdana" w:hAnsi="Verdana"/>
          <w:sz w:val="20"/>
          <w:szCs w:val="20"/>
        </w:rPr>
        <w:t xml:space="preserve"> reciben distintos nombres, por ejemplo “línea de succión”, nombre cuatro tipos de líneas además de la de succión.</w:t>
      </w:r>
    </w:p>
    <w:p w:rsidR="00E05877" w:rsidRPr="00E05877" w:rsidRDefault="00E05877" w:rsidP="00E05877">
      <w:pPr>
        <w:ind w:left="12" w:firstLine="708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presión </w:t>
      </w:r>
      <w:r w:rsidR="0003274F">
        <w:rPr>
          <w:rFonts w:ascii="Verdana" w:hAnsi="Verdana"/>
          <w:color w:val="FF0000"/>
          <w:sz w:val="20"/>
          <w:szCs w:val="20"/>
        </w:rPr>
        <w:t>- retorno - alternas -  drenaje.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03274F">
        <w:rPr>
          <w:rFonts w:ascii="Verdana" w:hAnsi="Verdana"/>
          <w:sz w:val="20"/>
          <w:szCs w:val="20"/>
        </w:rPr>
        <w:t>Asocie a cada</w:t>
      </w:r>
      <w:r w:rsidRPr="00E05877">
        <w:rPr>
          <w:rFonts w:ascii="Verdana" w:hAnsi="Verdana"/>
          <w:sz w:val="20"/>
          <w:szCs w:val="20"/>
        </w:rPr>
        <w:t xml:space="preserve"> palabra el número que indica la ubicación en el esquema</w:t>
      </w:r>
      <w:r w:rsidR="0003274F">
        <w:rPr>
          <w:rFonts w:ascii="Verdana" w:hAnsi="Verdana"/>
          <w:sz w:val="20"/>
          <w:szCs w:val="20"/>
        </w:rPr>
        <w:t>.</w:t>
      </w: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i/>
          <w:noProof/>
          <w:sz w:val="20"/>
          <w:szCs w:val="20"/>
          <w:lang w:eastAsia="es-CL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157480</wp:posOffset>
            </wp:positionV>
            <wp:extent cx="4667250" cy="4019550"/>
            <wp:effectExtent l="0" t="0" r="0" b="0"/>
            <wp:wrapThrough wrapText="bothSides">
              <wp:wrapPolygon edited="0">
                <wp:start x="0" y="0"/>
                <wp:lineTo x="0" y="21498"/>
                <wp:lineTo x="21512" y="21498"/>
                <wp:lineTo x="21512" y="0"/>
                <wp:lineTo x="0" y="0"/>
              </wp:wrapPolygon>
            </wp:wrapThrough>
            <wp:docPr id="2" name="Imagen 1" descr="C:\Users\M.Teresa\Desktop\Esquema uniones para comple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Desktop\Esquema uniones para complet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74F">
        <w:rPr>
          <w:rFonts w:ascii="Verdana" w:hAnsi="Verdana"/>
          <w:i/>
          <w:noProof/>
          <w:sz w:val="20"/>
          <w:szCs w:val="20"/>
          <w:lang w:eastAsia="es-CL"/>
        </w:rPr>
        <w:pict>
          <v:shape id="5 Cuadro de texto" o:spid="_x0000_s1091" type="#_x0000_t202" style="position:absolute;margin-left:359.7pt;margin-top:-1.5pt;width:122.25pt;height:166.55pt;z-index:-251617280;visibility:visible;mso-position-horizontal-relative:text;mso-position-vertical-relative:text;mso-width-relative:margin" wrapcoords="-133 -97 -133 21503 21733 21503 21733 -97 -133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" filled="f" strokeweight=".5pt">
            <v:fill o:detectmouseclick="t"/>
            <v:textbox style="mso-next-textbox:#5 Cuadro de texto;mso-fit-shape-to-text:t">
              <w:txbxContent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5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 Drenaje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2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 Conectores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7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 Brida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3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___ Rígidas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4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 Succión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1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___ Líneas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E05877" w:rsidRPr="00585599" w:rsidRDefault="00E05877" w:rsidP="00E0587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6</w:t>
                  </w:r>
                  <w:r w:rsidRPr="00585599">
                    <w:rPr>
                      <w:rFonts w:ascii="Century Gothic" w:hAnsi="Century Gothic"/>
                      <w:sz w:val="18"/>
                      <w:szCs w:val="18"/>
                    </w:rPr>
                    <w:t>__ Alterna</w:t>
                  </w:r>
                  <w:r w:rsidR="0003274F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ind w:left="426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ind w:left="426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Complete utilizando las palabras</w:t>
      </w:r>
      <w:r w:rsidRPr="00E05877">
        <w:rPr>
          <w:rFonts w:ascii="Verdana" w:hAnsi="Verdana"/>
          <w:i/>
          <w:sz w:val="20"/>
          <w:szCs w:val="20"/>
        </w:rPr>
        <w:t xml:space="preserve"> rígido</w:t>
      </w:r>
      <w:r w:rsidRPr="00E05877">
        <w:rPr>
          <w:rFonts w:ascii="Verdana" w:hAnsi="Verdana"/>
          <w:sz w:val="20"/>
          <w:szCs w:val="20"/>
        </w:rPr>
        <w:t xml:space="preserve"> o </w:t>
      </w:r>
      <w:r w:rsidRPr="00E05877">
        <w:rPr>
          <w:rFonts w:ascii="Verdana" w:hAnsi="Verdana"/>
          <w:i/>
          <w:sz w:val="20"/>
          <w:szCs w:val="20"/>
        </w:rPr>
        <w:t>flexible</w:t>
      </w:r>
      <w:r w:rsidRPr="00E05877">
        <w:rPr>
          <w:rFonts w:ascii="Verdana" w:hAnsi="Verdana"/>
          <w:sz w:val="20"/>
          <w:szCs w:val="20"/>
        </w:rPr>
        <w:t xml:space="preserve">: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Una tubería,  es una unión de tipo ____</w:t>
      </w:r>
      <w:r w:rsidR="00180D20">
        <w:rPr>
          <w:rFonts w:ascii="Verdana" w:hAnsi="Verdana"/>
          <w:color w:val="FF0000"/>
          <w:sz w:val="20"/>
          <w:szCs w:val="20"/>
        </w:rPr>
        <w:t>Rígido</w:t>
      </w:r>
      <w:r w:rsidRPr="00E05877">
        <w:rPr>
          <w:rFonts w:ascii="Verdana" w:hAnsi="Verdana"/>
          <w:sz w:val="20"/>
          <w:szCs w:val="20"/>
        </w:rPr>
        <w:t>______</w:t>
      </w:r>
      <w:r w:rsidR="0003274F">
        <w:rPr>
          <w:rFonts w:ascii="Verdana" w:hAnsi="Verdana"/>
          <w:sz w:val="20"/>
          <w:szCs w:val="20"/>
        </w:rPr>
        <w:t>.</w:t>
      </w:r>
    </w:p>
    <w:p w:rsidR="00E05877" w:rsidRPr="00E05877" w:rsidRDefault="00E05877" w:rsidP="00E05877">
      <w:pPr>
        <w:pStyle w:val="Prrafodelista"/>
        <w:ind w:left="1068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Una manguera es una unión de tipo ___</w:t>
      </w:r>
      <w:r w:rsidR="00180D20">
        <w:rPr>
          <w:rFonts w:ascii="Verdana" w:hAnsi="Verdana"/>
          <w:color w:val="FF0000"/>
          <w:sz w:val="20"/>
          <w:szCs w:val="20"/>
        </w:rPr>
        <w:t>Flexible</w:t>
      </w:r>
      <w:r>
        <w:rPr>
          <w:rFonts w:ascii="Verdana" w:hAnsi="Verdana"/>
          <w:sz w:val="20"/>
          <w:szCs w:val="20"/>
        </w:rPr>
        <w:t xml:space="preserve"> </w:t>
      </w:r>
      <w:r w:rsidRPr="00E05877">
        <w:rPr>
          <w:rFonts w:ascii="Verdana" w:hAnsi="Verdana"/>
          <w:sz w:val="20"/>
          <w:szCs w:val="20"/>
        </w:rPr>
        <w:t>_______</w:t>
      </w:r>
      <w:r w:rsidR="0003274F">
        <w:rPr>
          <w:rFonts w:ascii="Verdana" w:hAnsi="Verdana"/>
          <w:sz w:val="20"/>
          <w:szCs w:val="20"/>
        </w:rPr>
        <w:t>.</w:t>
      </w: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03274F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¿</w:t>
      </w:r>
      <w:r w:rsidR="00E05877" w:rsidRPr="00E05877">
        <w:rPr>
          <w:rFonts w:ascii="Verdana" w:hAnsi="Verdana"/>
          <w:sz w:val="20"/>
          <w:szCs w:val="20"/>
        </w:rPr>
        <w:t>En qué partes del sistema conv</w:t>
      </w:r>
      <w:r>
        <w:rPr>
          <w:rFonts w:ascii="Verdana" w:hAnsi="Verdana"/>
          <w:sz w:val="20"/>
          <w:szCs w:val="20"/>
        </w:rPr>
        <w:t>iene utilizar líneas rígidas? ¿P</w:t>
      </w:r>
      <w:r w:rsidR="00E05877" w:rsidRPr="00E05877">
        <w:rPr>
          <w:rFonts w:ascii="Verdana" w:hAnsi="Verdana"/>
          <w:sz w:val="20"/>
          <w:szCs w:val="20"/>
        </w:rPr>
        <w:t>or qué?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Para conectar componentes que no se mueven.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¿Por qué razón conviene poner una manguera a la salida de la bomba?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 P</w:t>
      </w:r>
      <w:r>
        <w:rPr>
          <w:rFonts w:ascii="Verdana" w:hAnsi="Verdana"/>
          <w:color w:val="FF0000"/>
          <w:sz w:val="20"/>
          <w:szCs w:val="20"/>
        </w:rPr>
        <w:t>orque absorben las vibraciones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 y resisten las variaciones de presión.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Describa</w:t>
      </w: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  <w:r w:rsidRPr="00E05877">
        <w:rPr>
          <w:rFonts w:ascii="Verdana" w:hAnsi="Verdana"/>
          <w:sz w:val="20"/>
          <w:szCs w:val="20"/>
        </w:rPr>
        <w:t>cómo está construida una manguera hidráulica.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Por un tubo interno de cau</w:t>
      </w:r>
      <w:r w:rsidR="0003274F">
        <w:rPr>
          <w:rFonts w:ascii="Verdana" w:hAnsi="Verdana"/>
          <w:color w:val="FF0000"/>
          <w:sz w:val="20"/>
          <w:szCs w:val="20"/>
        </w:rPr>
        <w:t>cho y refuerzos de fibra textil</w:t>
      </w:r>
      <w:r w:rsidRPr="00E05877">
        <w:rPr>
          <w:rFonts w:ascii="Verdana" w:hAnsi="Verdana"/>
          <w:color w:val="FF0000"/>
          <w:sz w:val="20"/>
          <w:szCs w:val="20"/>
        </w:rPr>
        <w:t>, mallas de acero  y una cubierta protectora  de tela</w:t>
      </w:r>
      <w:r w:rsidR="0003274F">
        <w:rPr>
          <w:rFonts w:ascii="Verdana" w:hAnsi="Verdana"/>
          <w:color w:val="FF0000"/>
          <w:sz w:val="20"/>
          <w:szCs w:val="20"/>
        </w:rPr>
        <w:t>.</w:t>
      </w: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Completa el siguiente cuadro comparativo, siguiendo el ejemplo de las primeras filas.</w:t>
      </w:r>
    </w:p>
    <w:tbl>
      <w:tblPr>
        <w:tblStyle w:val="Tablaconcuadrcula"/>
        <w:tblW w:w="0" w:type="auto"/>
        <w:tblInd w:w="558" w:type="dxa"/>
        <w:tblLook w:val="04A0" w:firstRow="1" w:lastRow="0" w:firstColumn="1" w:lastColumn="0" w:noHBand="0" w:noVBand="1"/>
      </w:tblPr>
      <w:tblGrid>
        <w:gridCol w:w="3127"/>
        <w:gridCol w:w="1655"/>
        <w:gridCol w:w="3714"/>
      </w:tblGrid>
      <w:tr w:rsidR="00E05877" w:rsidRPr="00E05877" w:rsidTr="004B74C1">
        <w:tc>
          <w:tcPr>
            <w:tcW w:w="8978" w:type="dxa"/>
            <w:gridSpan w:val="3"/>
          </w:tcPr>
          <w:p w:rsidR="00E05877" w:rsidRDefault="00E05877" w:rsidP="004B74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E05877" w:rsidRDefault="00E05877" w:rsidP="004B74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Diferencias entre las líneas rígidas y flexibles de un sistema</w:t>
            </w:r>
          </w:p>
          <w:p w:rsidR="00E05877" w:rsidRPr="00E05877" w:rsidRDefault="00E05877" w:rsidP="004B74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Línea Flexible</w:t>
            </w: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Criterio de comparación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5877">
              <w:rPr>
                <w:rFonts w:ascii="Verdana" w:hAnsi="Verdana"/>
                <w:b/>
                <w:sz w:val="20"/>
                <w:szCs w:val="20"/>
              </w:rPr>
              <w:t>Línea Rígidas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Tienen menor duración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Duración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Tienen mayor duración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 xml:space="preserve">Conectan componentes que realizan movimientos. </w:t>
            </w: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Ubicación en el sistema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Conectan componentes que se encuentran fijos.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Presiones menores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Capacidad de resistir  presión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Presiones mayores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Absorbe vibración con facilidad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Absorción de las vibraciones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Absorbe vibración con dificultad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E05877" w:rsidRPr="00E05877" w:rsidTr="004B74C1"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Caucho, tela y malla de acero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Material con que se construyen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Aleación de aluminio y acero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E05877" w:rsidRPr="00E05877" w:rsidTr="004B74C1">
        <w:trPr>
          <w:trHeight w:val="733"/>
        </w:trPr>
        <w:tc>
          <w:tcPr>
            <w:tcW w:w="336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Diámetro interno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 xml:space="preserve">Identificación </w:t>
            </w:r>
          </w:p>
          <w:p w:rsidR="00E05877" w:rsidRPr="00E05877" w:rsidRDefault="00E05877" w:rsidP="004B74C1">
            <w:pPr>
              <w:rPr>
                <w:rFonts w:ascii="Verdana" w:hAnsi="Verdana"/>
                <w:sz w:val="20"/>
                <w:szCs w:val="20"/>
              </w:rPr>
            </w:pPr>
            <w:r w:rsidRPr="00E05877">
              <w:rPr>
                <w:rFonts w:ascii="Verdana" w:hAnsi="Verdana"/>
                <w:sz w:val="20"/>
                <w:szCs w:val="20"/>
              </w:rPr>
              <w:t>(</w:t>
            </w:r>
            <w:proofErr w:type="gramStart"/>
            <w:r w:rsidRPr="00E05877">
              <w:rPr>
                <w:rFonts w:ascii="Verdana" w:hAnsi="Verdana"/>
                <w:sz w:val="20"/>
                <w:szCs w:val="20"/>
              </w:rPr>
              <w:t>según</w:t>
            </w:r>
            <w:proofErr w:type="gramEnd"/>
            <w:r w:rsidRPr="00E05877">
              <w:rPr>
                <w:rFonts w:ascii="Verdana" w:hAnsi="Verdana"/>
                <w:sz w:val="20"/>
                <w:szCs w:val="20"/>
              </w:rPr>
              <w:t xml:space="preserve"> diámetro)</w:t>
            </w:r>
            <w:r w:rsidR="0003274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 xml:space="preserve">  </w:t>
            </w:r>
          </w:p>
          <w:p w:rsidR="00E05877" w:rsidRPr="00E05877" w:rsidRDefault="00E05877" w:rsidP="004B74C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E05877">
              <w:rPr>
                <w:rFonts w:ascii="Verdana" w:hAnsi="Verdana"/>
                <w:color w:val="FF0000"/>
                <w:sz w:val="20"/>
                <w:szCs w:val="20"/>
              </w:rPr>
              <w:t>Diámetro externo</w:t>
            </w:r>
            <w:r w:rsidR="0003274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</w:tbl>
    <w:p w:rsid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hay que tomar en cuenta al elegir una manguera para unir dos componentes?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La presión que tendrá que resistir, el caudal,  la temperatura  y el  tipo de fluido.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3274F" w:rsidRP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lastRenderedPageBreak/>
        <w:t>Al instalar una manguera ¿Qué precaución hay que tener?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 Que no quede torcida y que el radio de montaje, o cu</w:t>
      </w:r>
      <w:r>
        <w:rPr>
          <w:rFonts w:ascii="Verdana" w:hAnsi="Verdana"/>
          <w:color w:val="FF0000"/>
          <w:sz w:val="20"/>
          <w:szCs w:val="20"/>
        </w:rPr>
        <w:t>rvatura, no sea muy pronunciado</w:t>
      </w:r>
      <w:r w:rsidR="00E05877" w:rsidRPr="00E05877">
        <w:rPr>
          <w:rFonts w:ascii="Verdana" w:hAnsi="Verdana"/>
          <w:color w:val="FF0000"/>
          <w:sz w:val="20"/>
          <w:szCs w:val="20"/>
        </w:rPr>
        <w:t>.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Observe el diagrama y complete para cada flecha con el número de línea que ésta indica.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03274F" w:rsidP="00E05877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26 Cuadro de texto" o:spid="_x0000_s1105" type="#_x0000_t202" style="position:absolute;left:0;text-align:left;margin-left:312.5pt;margin-top:.6pt;width:139.95pt;height:130.55pt;z-index:251701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" fillcolor="white [3201]" strokeweight=".5pt">
            <v:textbox style="mso-next-textbox:#26 Cuadro de texto">
              <w:txbxContent>
                <w:p w:rsidR="00E05877" w:rsidRDefault="00E05877" w:rsidP="00E05877">
                  <w:pPr>
                    <w:pStyle w:val="Prrafodelista"/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05877" w:rsidRDefault="00E05877" w:rsidP="00E05877">
                  <w:pPr>
                    <w:pStyle w:val="Prrafodelista"/>
                    <w:numPr>
                      <w:ilvl w:val="0"/>
                      <w:numId w:val="23"/>
                    </w:num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Retorno</w:t>
                  </w:r>
                </w:p>
                <w:p w:rsidR="00E05877" w:rsidRPr="00B94E92" w:rsidRDefault="00E05877" w:rsidP="00E05877">
                  <w:pPr>
                    <w:pStyle w:val="Prrafodelista"/>
                    <w:numPr>
                      <w:ilvl w:val="0"/>
                      <w:numId w:val="23"/>
                    </w:num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B94E92">
                    <w:rPr>
                      <w:rFonts w:ascii="Century Gothic" w:hAnsi="Century Gothic"/>
                      <w:sz w:val="24"/>
                      <w:szCs w:val="24"/>
                    </w:rPr>
                    <w:t>Succión</w:t>
                  </w:r>
                </w:p>
                <w:p w:rsidR="00E05877" w:rsidRDefault="00E05877" w:rsidP="00E05877">
                  <w:pPr>
                    <w:pStyle w:val="Prrafodelista"/>
                    <w:numPr>
                      <w:ilvl w:val="0"/>
                      <w:numId w:val="23"/>
                    </w:num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Presión</w:t>
                  </w:r>
                </w:p>
                <w:p w:rsidR="00E05877" w:rsidRPr="00C874E6" w:rsidRDefault="00E05877" w:rsidP="00E05877">
                  <w:pPr>
                    <w:pStyle w:val="Prrafodelista"/>
                    <w:numPr>
                      <w:ilvl w:val="0"/>
                      <w:numId w:val="23"/>
                    </w:num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Alterna</w:t>
                  </w:r>
                </w:p>
                <w:p w:rsidR="00E05877" w:rsidRPr="00A335D0" w:rsidRDefault="00E05877" w:rsidP="00E05877">
                  <w:pPr>
                    <w:pStyle w:val="Prrafodelista"/>
                    <w:numPr>
                      <w:ilvl w:val="0"/>
                      <w:numId w:val="23"/>
                    </w:numPr>
                    <w:spacing w:after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05877">
                    <w:rPr>
                      <w:rFonts w:ascii="Century Gothic" w:hAnsi="Century Gothic"/>
                      <w:sz w:val="24"/>
                      <w:szCs w:val="24"/>
                    </w:rPr>
                    <w:t>Drenaje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  <w:lang w:eastAsia="es-CL"/>
        </w:rPr>
        <w:pict>
          <v:group id="_x0000_s1092" style="position:absolute;left:0;text-align:left;margin-left:5.7pt;margin-top:.9pt;width:234.75pt;height:165.7pt;z-index:251700224" coordorigin="266,7471" coordsize="5623,396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7 Conector recto de flecha" o:spid="_x0000_s1093" type="#_x0000_t32" style="position:absolute;left:4107;top:8200;width:43;height:946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" strokecolor="#c00000" strokeweight="3pt">
              <v:stroke endarrow="open"/>
            </v:shape>
            <v:shape id="12 Conector recto de flecha" o:spid="_x0000_s1094" type="#_x0000_t32" style="position:absolute;left:1184;top:9618;width:945;height:5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" strokecolor="#c00000" strokeweight="3pt">
              <v:stroke endarrow="open"/>
            </v:shape>
            <v:shape id="14 Conector recto de flecha" o:spid="_x0000_s1095" type="#_x0000_t32" style="position:absolute;left:4086;top:9618;width:1139;height:623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" strokecolor="#c00000" strokeweight="3pt">
              <v:stroke endarrow="open"/>
            </v:shape>
            <v:shape id="15 Conector recto de flecha" o:spid="_x0000_s1096" type="#_x0000_t32" style="position:absolute;left:3226;top:10971;width:2192;height:172;flip:x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" strokecolor="#c00000" strokeweight="3pt">
              <v:stroke endarrow="open"/>
            </v:shape>
            <v:shape id="16 Conector recto de flecha" o:spid="_x0000_s1097" type="#_x0000_t32" style="position:absolute;left:539;top:10670;width:1354;height: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" strokecolor="#c00000" strokeweight="3pt">
              <v:stroke endarrow="open"/>
            </v:shape>
            <v:shape id="17 Conector recto de flecha" o:spid="_x0000_s1098" type="#_x0000_t32" style="position:absolute;left:2323;top:8457;width:42;height:945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" strokecolor="#c00000" strokeweight="3pt">
              <v:stroke endarrow="open"/>
            </v:shape>
            <v:shape id="20 Cuadro de texto" o:spid="_x0000_s1099" type="#_x0000_t202" style="position:absolute;left:266;top:10011;width:472;height:5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" fillcolor="window" strokeweight=".5pt">
              <v:textbox style="mso-next-textbox:#20 Cuadro de texto">
                <w:txbxContent>
                  <w:p w:rsidR="00E05877" w:rsidRPr="00C874E6" w:rsidRDefault="00E05877" w:rsidP="00E05877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C874E6">
                      <w:rPr>
                        <w:b/>
                        <w:color w:val="FF000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21 Cuadro de texto" o:spid="_x0000_s1100" type="#_x0000_t202" style="position:absolute;left:722;top:8724;width:472;height:5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" fillcolor="window" strokeweight=".5pt">
              <v:textbox style="mso-next-textbox:#21 Cuadro de texto">
                <w:txbxContent>
                  <w:p w:rsidR="00E05877" w:rsidRPr="00C874E6" w:rsidRDefault="00E05877" w:rsidP="00E05877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0000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22 Cuadro de texto" o:spid="_x0000_s1101" type="#_x0000_t202" style="position:absolute;left:2357;top:7718;width:472;height:5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" fillcolor="window" strokeweight=".5pt">
              <v:textbox style="mso-next-textbox:#22 Cuadro de texto">
                <w:txbxContent>
                  <w:p w:rsidR="00E05877" w:rsidRPr="00C874E6" w:rsidRDefault="00E05877" w:rsidP="00E05877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C874E6">
                      <w:rPr>
                        <w:b/>
                        <w:color w:val="FF0000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23 Cuadro de texto" o:spid="_x0000_s1102" type="#_x0000_t202" style="position:absolute;left:5414;top:10860;width:472;height:5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" fillcolor="window" strokeweight=".5pt">
              <v:textbox style="mso-next-textbox:#23 Cuadro de texto">
                <w:txbxContent>
                  <w:p w:rsidR="00E05877" w:rsidRPr="00C874E6" w:rsidRDefault="00E05877" w:rsidP="00E05877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C874E6">
                      <w:rPr>
                        <w:b/>
                        <w:color w:val="FF0000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24 Cuadro de texto" o:spid="_x0000_s1103" type="#_x0000_t202" style="position:absolute;left:5417;top:9702;width:472;height:5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" fillcolor="window" strokeweight=".5pt">
              <v:textbox style="mso-next-textbox:#24 Cuadro de texto">
                <w:txbxContent>
                  <w:p w:rsidR="00E05877" w:rsidRPr="00C874E6" w:rsidRDefault="00E05877" w:rsidP="00E05877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C874E6">
                      <w:rPr>
                        <w:b/>
                        <w:color w:val="FF0000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25 Cuadro de texto" o:spid="_x0000_s1104" type="#_x0000_t202" style="position:absolute;left:4131;top:7471;width:472;height:5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" fillcolor="window" strokeweight=".5pt">
              <v:textbox style="mso-next-textbox:#25 Cuadro de texto">
                <w:txbxContent>
                  <w:p w:rsidR="00E05877" w:rsidRPr="00C874E6" w:rsidRDefault="00E05877" w:rsidP="00E05877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C874E6">
                      <w:rPr>
                        <w:b/>
                        <w:color w:val="FF0000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163195</wp:posOffset>
            </wp:positionV>
            <wp:extent cx="1978660" cy="2315210"/>
            <wp:effectExtent l="0" t="0" r="0" b="0"/>
            <wp:wrapThrough wrapText="bothSides">
              <wp:wrapPolygon edited="0">
                <wp:start x="0" y="0"/>
                <wp:lineTo x="0" y="21505"/>
                <wp:lineTo x="21420" y="21505"/>
                <wp:lineTo x="21420" y="0"/>
                <wp:lineTo x="0" y="0"/>
              </wp:wrapPolygon>
            </wp:wrapThrough>
            <wp:docPr id="3" name="Imagen 6" descr="C:\Users\M.Teresa\Pictures\Imágenes hidr para adotec\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Teresa\Pictures\Imágenes hidr para adotec\si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5877" w:rsidRPr="00E05877" w:rsidRDefault="00E05877" w:rsidP="00E05877">
      <w:pPr>
        <w:pStyle w:val="Ttulo9"/>
        <w:rPr>
          <w:rFonts w:ascii="Verdana" w:hAnsi="Verdana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Default="00E05877" w:rsidP="00E05877">
      <w:pPr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Default="00E05877" w:rsidP="00E05877">
      <w:pPr>
        <w:pStyle w:val="Prrafodelista"/>
        <w:ind w:left="786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otro nombre recibe la línea de succión?</w:t>
      </w:r>
    </w:p>
    <w:p w:rsidR="00E05877" w:rsidRPr="00E05877" w:rsidRDefault="00E05877" w:rsidP="00E05877">
      <w:pPr>
        <w:ind w:firstLine="708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R: Alimentación</w:t>
      </w:r>
      <w:r w:rsidR="0003274F">
        <w:rPr>
          <w:rFonts w:ascii="Verdana" w:hAnsi="Verdana"/>
          <w:color w:val="FF0000"/>
          <w:sz w:val="20"/>
          <w:szCs w:val="20"/>
        </w:rPr>
        <w:t>.</w:t>
      </w: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¿Por qué las líneas alternas reciben ese nombre?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Porque “alternan” su función, en ocasiones envían la presión  al actuador y en o</w:t>
      </w:r>
      <w:r w:rsidR="0003274F">
        <w:rPr>
          <w:rFonts w:ascii="Verdana" w:hAnsi="Verdana"/>
          <w:color w:val="FF0000"/>
          <w:sz w:val="20"/>
          <w:szCs w:val="20"/>
        </w:rPr>
        <w:t>tras traen el fluido de retorno: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¿Todos los sistemas tienen la misma cantidad de líneas de retorno? </w:t>
      </w:r>
    </w:p>
    <w:p w:rsidR="00E05877" w:rsidRPr="00E05877" w:rsidRDefault="00E05877" w:rsidP="0003274F">
      <w:pPr>
        <w:ind w:firstLine="708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 No,</w:t>
      </w:r>
      <w:r w:rsidRPr="00E05877">
        <w:rPr>
          <w:rFonts w:ascii="Verdana" w:hAnsi="Verdana"/>
          <w:color w:val="FF0000"/>
          <w:sz w:val="20"/>
          <w:szCs w:val="20"/>
        </w:rPr>
        <w:t xml:space="preserve"> depende del diseño y la cantidad de componentes</w:t>
      </w:r>
      <w:r w:rsidR="0003274F">
        <w:rPr>
          <w:rFonts w:ascii="Verdana" w:hAnsi="Verdana"/>
          <w:color w:val="FF0000"/>
          <w:sz w:val="20"/>
          <w:szCs w:val="20"/>
        </w:rPr>
        <w:t>.</w:t>
      </w: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¿En qué tipo de línea se ubican las válvulas de alivio?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3274F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En las líneas de presión</w:t>
      </w:r>
      <w:r w:rsidR="0003274F">
        <w:rPr>
          <w:rFonts w:ascii="Verdana" w:hAnsi="Verdana"/>
          <w:color w:val="FF0000"/>
          <w:sz w:val="20"/>
          <w:szCs w:val="20"/>
        </w:rPr>
        <w:t>.</w:t>
      </w:r>
    </w:p>
    <w:p w:rsidR="0003274F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lastRenderedPageBreak/>
        <w:t>Un filtro que se ubica en la línea de retorno, ¿debe ser diseñado para altas presiones? ¿Por qué?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E05877"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 w:rsidRPr="00E05877">
        <w:rPr>
          <w:rFonts w:ascii="Verdana" w:hAnsi="Verdana"/>
          <w:color w:val="FF0000"/>
          <w:sz w:val="20"/>
          <w:szCs w:val="20"/>
        </w:rPr>
        <w:t xml:space="preserve"> No es necesario ya que en las líneas de retorno no se generan altas presiones.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¿Cuál es el componente que se ubica entre una línea de presión y una línea alterna?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03274F">
        <w:rPr>
          <w:rFonts w:ascii="Verdana" w:hAnsi="Verdana"/>
          <w:color w:val="FF0000"/>
          <w:sz w:val="20"/>
          <w:szCs w:val="20"/>
        </w:rPr>
        <w:t>El actuador.</w:t>
      </w:r>
    </w:p>
    <w:p w:rsidR="00E05877" w:rsidRPr="00E05877" w:rsidRDefault="00E05877" w:rsidP="00E05877">
      <w:pPr>
        <w:pStyle w:val="Prrafodelista"/>
        <w:jc w:val="right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tipo de líneas son las que llegan al actuador?</w:t>
      </w:r>
    </w:p>
    <w:p w:rsidR="00E05877" w:rsidRPr="00E05877" w:rsidRDefault="00E05877" w:rsidP="00E05877">
      <w:pPr>
        <w:ind w:firstLine="70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03274F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E05877">
        <w:rPr>
          <w:rFonts w:ascii="Verdana" w:hAnsi="Verdana"/>
          <w:color w:val="FF0000"/>
          <w:sz w:val="20"/>
          <w:szCs w:val="20"/>
        </w:rPr>
        <w:t>Presión y retorno</w:t>
      </w:r>
      <w:r w:rsidR="0003274F">
        <w:rPr>
          <w:rFonts w:ascii="Verdana" w:hAnsi="Verdana"/>
          <w:color w:val="FF0000"/>
          <w:sz w:val="20"/>
          <w:szCs w:val="20"/>
        </w:rPr>
        <w:t>.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función cumplen los conectores?</w:t>
      </w:r>
    </w:p>
    <w:p w:rsid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>
        <w:rPr>
          <w:rFonts w:ascii="Verdana" w:hAnsi="Verdana"/>
          <w:color w:val="FF0000"/>
          <w:sz w:val="20"/>
          <w:szCs w:val="20"/>
        </w:rPr>
        <w:t xml:space="preserve"> </w:t>
      </w:r>
      <w:r w:rsidR="00E05877" w:rsidRPr="00E05877">
        <w:rPr>
          <w:rFonts w:ascii="Verdana" w:hAnsi="Verdana"/>
          <w:color w:val="FF0000"/>
          <w:sz w:val="20"/>
          <w:szCs w:val="20"/>
        </w:rPr>
        <w:t>Conectan los componentes y accesorios con las líneas hidráulicas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¿Cuáles son los conectores o </w:t>
      </w:r>
      <w:proofErr w:type="spellStart"/>
      <w:r w:rsidRPr="00E05877">
        <w:rPr>
          <w:rFonts w:ascii="Verdana" w:hAnsi="Verdana"/>
          <w:sz w:val="20"/>
          <w:szCs w:val="20"/>
        </w:rPr>
        <w:t>fitting</w:t>
      </w:r>
      <w:proofErr w:type="spellEnd"/>
      <w:r w:rsidRPr="00E05877">
        <w:rPr>
          <w:rFonts w:ascii="Verdana" w:hAnsi="Verdana"/>
          <w:sz w:val="20"/>
          <w:szCs w:val="20"/>
        </w:rPr>
        <w:t xml:space="preserve"> más utilizados?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JIC y SAE.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 xml:space="preserve">¿En qué se diferencia </w:t>
      </w:r>
      <w:r w:rsidR="0003274F">
        <w:rPr>
          <w:rFonts w:ascii="Verdana" w:hAnsi="Verdana"/>
          <w:sz w:val="20"/>
          <w:szCs w:val="20"/>
        </w:rPr>
        <w:t xml:space="preserve">una rosa JIC de una rosca SAE </w:t>
      </w:r>
      <w:proofErr w:type="spellStart"/>
      <w:r w:rsidR="0003274F">
        <w:rPr>
          <w:rFonts w:ascii="Verdana" w:hAnsi="Verdana"/>
          <w:sz w:val="20"/>
          <w:szCs w:val="20"/>
        </w:rPr>
        <w:t>O’r</w:t>
      </w:r>
      <w:r w:rsidRPr="00E05877">
        <w:rPr>
          <w:rFonts w:ascii="Verdana" w:hAnsi="Verdana"/>
          <w:sz w:val="20"/>
          <w:szCs w:val="20"/>
        </w:rPr>
        <w:t>ing</w:t>
      </w:r>
      <w:proofErr w:type="spellEnd"/>
      <w:r w:rsidR="0003274F">
        <w:rPr>
          <w:rFonts w:ascii="Verdana" w:hAnsi="Verdana"/>
          <w:sz w:val="20"/>
          <w:szCs w:val="20"/>
        </w:rPr>
        <w:t>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>
        <w:rPr>
          <w:rFonts w:ascii="Verdana" w:hAnsi="Verdana"/>
          <w:color w:val="FF0000"/>
          <w:sz w:val="20"/>
          <w:szCs w:val="20"/>
        </w:rPr>
        <w:t xml:space="preserve"> 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En el tipo </w:t>
      </w:r>
      <w:r>
        <w:rPr>
          <w:rFonts w:ascii="Verdana" w:hAnsi="Verdana"/>
          <w:color w:val="FF0000"/>
          <w:sz w:val="20"/>
          <w:szCs w:val="20"/>
        </w:rPr>
        <w:t xml:space="preserve">de sellado que se utiliza, (la </w:t>
      </w:r>
      <w:proofErr w:type="spellStart"/>
      <w:r>
        <w:rPr>
          <w:rFonts w:ascii="Verdana" w:hAnsi="Verdana"/>
          <w:color w:val="FF0000"/>
          <w:sz w:val="20"/>
          <w:szCs w:val="20"/>
        </w:rPr>
        <w:t>O’</w:t>
      </w:r>
      <w:r w:rsidR="00E05877" w:rsidRPr="00E05877">
        <w:rPr>
          <w:rFonts w:ascii="Verdana" w:hAnsi="Verdana"/>
          <w:color w:val="FF0000"/>
          <w:sz w:val="20"/>
          <w:szCs w:val="20"/>
        </w:rPr>
        <w:t>ring</w:t>
      </w:r>
      <w:proofErr w:type="spellEnd"/>
      <w:r w:rsidR="00E05877" w:rsidRPr="00E05877">
        <w:rPr>
          <w:rFonts w:ascii="Verdana" w:hAnsi="Verdana"/>
          <w:color w:val="FF0000"/>
          <w:sz w:val="20"/>
          <w:szCs w:val="20"/>
        </w:rPr>
        <w:t xml:space="preserve"> requiere de una anillo como sello)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E05877" w:rsidRPr="00E05877" w:rsidRDefault="00E05877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función cumplen los obturadores?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>
        <w:rPr>
          <w:rFonts w:ascii="Verdana" w:hAnsi="Verdana"/>
          <w:color w:val="FF0000"/>
          <w:sz w:val="20"/>
          <w:szCs w:val="20"/>
        </w:rPr>
        <w:t xml:space="preserve"> </w:t>
      </w:r>
      <w:r w:rsidR="00E05877" w:rsidRPr="00E05877">
        <w:rPr>
          <w:rFonts w:ascii="Verdana" w:hAnsi="Verdana"/>
          <w:color w:val="FF0000"/>
          <w:sz w:val="20"/>
          <w:szCs w:val="20"/>
        </w:rPr>
        <w:t>Mantener la hermeticidad del sistema al unir los componentes</w:t>
      </w:r>
      <w:r>
        <w:rPr>
          <w:rFonts w:ascii="Verdana" w:hAnsi="Verdana"/>
          <w:color w:val="FF0000"/>
          <w:sz w:val="20"/>
          <w:szCs w:val="20"/>
        </w:rPr>
        <w:t>.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¿De qué otra forma se nombran los obturadores?</w:t>
      </w:r>
    </w:p>
    <w:p w:rsidR="00E05877" w:rsidRPr="00E05877" w:rsidRDefault="0003274F" w:rsidP="00E05877">
      <w:pPr>
        <w:ind w:firstLine="70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E05877">
        <w:rPr>
          <w:rFonts w:ascii="Verdana" w:hAnsi="Verdana"/>
          <w:color w:val="FF0000"/>
          <w:sz w:val="20"/>
          <w:szCs w:val="20"/>
        </w:rPr>
        <w:t xml:space="preserve"> 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Empaquetaduras o empaques. </w:t>
      </w:r>
    </w:p>
    <w:p w:rsidR="00E05877" w:rsidRPr="00E05877" w:rsidRDefault="00E05877" w:rsidP="00E05877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05877">
        <w:rPr>
          <w:rFonts w:ascii="Verdana" w:hAnsi="Verdana"/>
          <w:sz w:val="20"/>
          <w:szCs w:val="20"/>
        </w:rPr>
        <w:t>¿Qué aplicaciones tienen las bridas en un sistema?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</w:p>
    <w:p w:rsidR="00E05877" w:rsidRDefault="0003274F" w:rsidP="00E05877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bookmarkStart w:id="0" w:name="_GoBack"/>
      <w:bookmarkEnd w:id="0"/>
      <w:r w:rsidR="00E05877">
        <w:rPr>
          <w:rFonts w:ascii="Verdana" w:hAnsi="Verdana"/>
          <w:color w:val="FF0000"/>
          <w:sz w:val="20"/>
          <w:szCs w:val="20"/>
        </w:rPr>
        <w:t xml:space="preserve"> </w:t>
      </w:r>
      <w:r w:rsidR="00E05877" w:rsidRPr="00E05877">
        <w:rPr>
          <w:rFonts w:ascii="Verdana" w:hAnsi="Verdana"/>
          <w:color w:val="FF0000"/>
          <w:sz w:val="20"/>
          <w:szCs w:val="20"/>
        </w:rPr>
        <w:t>Se utilizan para unir componentes en forma permanente en aque</w:t>
      </w:r>
      <w:r w:rsidR="00E05877">
        <w:rPr>
          <w:rFonts w:ascii="Verdana" w:hAnsi="Verdana"/>
          <w:color w:val="FF0000"/>
          <w:sz w:val="20"/>
          <w:szCs w:val="20"/>
        </w:rPr>
        <w:t>l</w:t>
      </w:r>
      <w:r w:rsidR="00E05877" w:rsidRPr="00E05877">
        <w:rPr>
          <w:rFonts w:ascii="Verdana" w:hAnsi="Verdana"/>
          <w:color w:val="FF0000"/>
          <w:sz w:val="20"/>
          <w:szCs w:val="20"/>
        </w:rPr>
        <w:t xml:space="preserve">los casos </w:t>
      </w:r>
      <w:r w:rsidR="00E05877">
        <w:rPr>
          <w:rFonts w:ascii="Verdana" w:hAnsi="Verdana"/>
          <w:color w:val="FF0000"/>
          <w:sz w:val="20"/>
          <w:szCs w:val="20"/>
        </w:rPr>
        <w:t xml:space="preserve"> </w:t>
      </w:r>
    </w:p>
    <w:p w:rsidR="00E05877" w:rsidRPr="00E05877" w:rsidRDefault="00E05877" w:rsidP="00E05877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proofErr w:type="gramStart"/>
      <w:r>
        <w:rPr>
          <w:rFonts w:ascii="Verdana" w:hAnsi="Verdana"/>
          <w:color w:val="FF0000"/>
          <w:sz w:val="20"/>
          <w:szCs w:val="20"/>
        </w:rPr>
        <w:t>que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éstos trabaja</w:t>
      </w:r>
      <w:r w:rsidRPr="00E05877">
        <w:rPr>
          <w:rFonts w:ascii="Verdana" w:hAnsi="Verdana"/>
          <w:color w:val="FF0000"/>
          <w:sz w:val="20"/>
          <w:szCs w:val="20"/>
        </w:rPr>
        <w:t xml:space="preserve">n a altas presiones. </w:t>
      </w:r>
    </w:p>
    <w:p w:rsidR="0085552A" w:rsidRPr="00E05877" w:rsidRDefault="0085552A" w:rsidP="0085552A">
      <w:pPr>
        <w:rPr>
          <w:rFonts w:ascii="Verdana" w:hAnsi="Verdana"/>
          <w:sz w:val="20"/>
          <w:szCs w:val="20"/>
        </w:rPr>
      </w:pPr>
    </w:p>
    <w:sectPr w:rsidR="0085552A" w:rsidRPr="00E05877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985999"/>
    <w:multiLevelType w:val="hybridMultilevel"/>
    <w:tmpl w:val="2B748D64"/>
    <w:name w:val="Aprendizajes Esperados222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525831FC"/>
    <w:multiLevelType w:val="multilevel"/>
    <w:tmpl w:val="F15E416E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036DCE"/>
    <w:multiLevelType w:val="hybridMultilevel"/>
    <w:tmpl w:val="A252A3EE"/>
    <w:name w:val="Aprendizajes Esperados22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F0093"/>
    <w:multiLevelType w:val="hybridMultilevel"/>
    <w:tmpl w:val="AAA6374C"/>
    <w:lvl w:ilvl="0" w:tplc="0EECD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23"/>
  </w:num>
  <w:num w:numId="5">
    <w:abstractNumId w:val="8"/>
  </w:num>
  <w:num w:numId="6">
    <w:abstractNumId w:val="12"/>
  </w:num>
  <w:num w:numId="7">
    <w:abstractNumId w:val="21"/>
  </w:num>
  <w:num w:numId="8">
    <w:abstractNumId w:val="5"/>
  </w:num>
  <w:num w:numId="9">
    <w:abstractNumId w:val="10"/>
  </w:num>
  <w:num w:numId="10">
    <w:abstractNumId w:val="9"/>
  </w:num>
  <w:num w:numId="11">
    <w:abstractNumId w:val="16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22"/>
  </w:num>
  <w:num w:numId="17">
    <w:abstractNumId w:val="4"/>
  </w:num>
  <w:num w:numId="18">
    <w:abstractNumId w:val="18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274F"/>
    <w:rsid w:val="00037F81"/>
    <w:rsid w:val="000561BB"/>
    <w:rsid w:val="000652EE"/>
    <w:rsid w:val="0007475F"/>
    <w:rsid w:val="000B1462"/>
    <w:rsid w:val="000B40AF"/>
    <w:rsid w:val="000C2097"/>
    <w:rsid w:val="000D0CAE"/>
    <w:rsid w:val="000F1EA1"/>
    <w:rsid w:val="001027A1"/>
    <w:rsid w:val="00134807"/>
    <w:rsid w:val="00176E07"/>
    <w:rsid w:val="0018072A"/>
    <w:rsid w:val="00180D20"/>
    <w:rsid w:val="0019663C"/>
    <w:rsid w:val="001A0A7A"/>
    <w:rsid w:val="001C61DB"/>
    <w:rsid w:val="001E4E73"/>
    <w:rsid w:val="0021536B"/>
    <w:rsid w:val="0021567D"/>
    <w:rsid w:val="002228E2"/>
    <w:rsid w:val="002446F7"/>
    <w:rsid w:val="0027616C"/>
    <w:rsid w:val="002B4C64"/>
    <w:rsid w:val="002D0DA1"/>
    <w:rsid w:val="002D7615"/>
    <w:rsid w:val="002F4C2B"/>
    <w:rsid w:val="002F748E"/>
    <w:rsid w:val="00321DD3"/>
    <w:rsid w:val="00335D03"/>
    <w:rsid w:val="00363426"/>
    <w:rsid w:val="00387B24"/>
    <w:rsid w:val="003A1CC5"/>
    <w:rsid w:val="003E3EFA"/>
    <w:rsid w:val="003E5C5D"/>
    <w:rsid w:val="003F062E"/>
    <w:rsid w:val="00432259"/>
    <w:rsid w:val="00435375"/>
    <w:rsid w:val="0043575F"/>
    <w:rsid w:val="00445B86"/>
    <w:rsid w:val="00464395"/>
    <w:rsid w:val="004D2304"/>
    <w:rsid w:val="004D2B96"/>
    <w:rsid w:val="00516206"/>
    <w:rsid w:val="00531ECA"/>
    <w:rsid w:val="00534F5B"/>
    <w:rsid w:val="00565E65"/>
    <w:rsid w:val="0057170F"/>
    <w:rsid w:val="005A362A"/>
    <w:rsid w:val="005E184C"/>
    <w:rsid w:val="00623C0C"/>
    <w:rsid w:val="00630EA3"/>
    <w:rsid w:val="006530DC"/>
    <w:rsid w:val="00663739"/>
    <w:rsid w:val="00664C42"/>
    <w:rsid w:val="006A504B"/>
    <w:rsid w:val="007036DA"/>
    <w:rsid w:val="007071F9"/>
    <w:rsid w:val="00771393"/>
    <w:rsid w:val="00771EA8"/>
    <w:rsid w:val="0077731E"/>
    <w:rsid w:val="007812B6"/>
    <w:rsid w:val="00794245"/>
    <w:rsid w:val="007B569A"/>
    <w:rsid w:val="007B5E22"/>
    <w:rsid w:val="007C365B"/>
    <w:rsid w:val="007D3C07"/>
    <w:rsid w:val="007E53FA"/>
    <w:rsid w:val="008116AA"/>
    <w:rsid w:val="0082655B"/>
    <w:rsid w:val="00847DBA"/>
    <w:rsid w:val="00854F01"/>
    <w:rsid w:val="0085552A"/>
    <w:rsid w:val="00856980"/>
    <w:rsid w:val="00867318"/>
    <w:rsid w:val="00876CFE"/>
    <w:rsid w:val="008E0B4D"/>
    <w:rsid w:val="00912F33"/>
    <w:rsid w:val="009156A6"/>
    <w:rsid w:val="00922407"/>
    <w:rsid w:val="00935DD8"/>
    <w:rsid w:val="00936CB3"/>
    <w:rsid w:val="009519B8"/>
    <w:rsid w:val="0097351C"/>
    <w:rsid w:val="00994AEF"/>
    <w:rsid w:val="009B1E78"/>
    <w:rsid w:val="009B64C8"/>
    <w:rsid w:val="009D1C42"/>
    <w:rsid w:val="009E078E"/>
    <w:rsid w:val="009E39AD"/>
    <w:rsid w:val="00A07063"/>
    <w:rsid w:val="00A13143"/>
    <w:rsid w:val="00A458C8"/>
    <w:rsid w:val="00A82F71"/>
    <w:rsid w:val="00AB12EE"/>
    <w:rsid w:val="00AC3E02"/>
    <w:rsid w:val="00AE196E"/>
    <w:rsid w:val="00AF1602"/>
    <w:rsid w:val="00AF46F0"/>
    <w:rsid w:val="00B047F2"/>
    <w:rsid w:val="00B45D99"/>
    <w:rsid w:val="00B825CC"/>
    <w:rsid w:val="00BA4F97"/>
    <w:rsid w:val="00BA734A"/>
    <w:rsid w:val="00BD52CD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3434E"/>
    <w:rsid w:val="00D472A1"/>
    <w:rsid w:val="00D74CC7"/>
    <w:rsid w:val="00D84069"/>
    <w:rsid w:val="00DF4D95"/>
    <w:rsid w:val="00E0253C"/>
    <w:rsid w:val="00E03A81"/>
    <w:rsid w:val="00E05877"/>
    <w:rsid w:val="00E07F71"/>
    <w:rsid w:val="00E346E9"/>
    <w:rsid w:val="00E4005E"/>
    <w:rsid w:val="00E54D18"/>
    <w:rsid w:val="00E869D7"/>
    <w:rsid w:val="00E87D98"/>
    <w:rsid w:val="00E94062"/>
    <w:rsid w:val="00EA3FD8"/>
    <w:rsid w:val="00EC20BA"/>
    <w:rsid w:val="00ED7C79"/>
    <w:rsid w:val="00EE078E"/>
    <w:rsid w:val="00F21969"/>
    <w:rsid w:val="00F80580"/>
    <w:rsid w:val="00F83EEB"/>
    <w:rsid w:val="00F85CD0"/>
    <w:rsid w:val="00F90EAC"/>
    <w:rsid w:val="00F9716D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17 Conector recto de flecha"/>
        <o:r id="V:Rule2" type="connector" idref="#15 Conector recto de flecha"/>
        <o:r id="V:Rule3" type="connector" idref="#12 Conector recto de flecha"/>
        <o:r id="V:Rule4" type="connector" idref="#14 Conector recto de flecha"/>
        <o:r id="V:Rule5" type="connector" idref="#7 Conector recto de flecha"/>
        <o:r id="V:Rule6" type="connector" idref="#16 Conector recto de flecha"/>
      </o:rules>
    </o:shapelayout>
  </w:shapeDefaults>
  <w:decimalSymbol w:val=","/>
  <w:listSeparator w:val=","/>
  <w15:docId w15:val="{FEEECFD8-0592-4C10-BF53-90A2DB9B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555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9"/>
    <w:rsid w:val="008555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17</cp:revision>
  <cp:lastPrinted>2014-07-23T12:34:00Z</cp:lastPrinted>
  <dcterms:created xsi:type="dcterms:W3CDTF">2014-05-15T12:01:00Z</dcterms:created>
  <dcterms:modified xsi:type="dcterms:W3CDTF">2015-03-16T13:08:00Z</dcterms:modified>
</cp:coreProperties>
</file>