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226B9" w14:textId="77777777" w:rsidR="00BD016A" w:rsidRPr="00840BFD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840BFD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GUÍA DE LABORATORIO</w:t>
      </w:r>
    </w:p>
    <w:p w14:paraId="65E9B2CD" w14:textId="07FD67D6" w:rsidR="00840BFD" w:rsidRPr="00840BFD" w:rsidRDefault="00840BFD" w:rsidP="008E1202">
      <w:pPr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840BFD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1E263C" wp14:editId="21A2E4C6">
                <wp:simplePos x="0" y="0"/>
                <wp:positionH relativeFrom="column">
                  <wp:posOffset>1122045</wp:posOffset>
                </wp:positionH>
                <wp:positionV relativeFrom="paragraph">
                  <wp:posOffset>85090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F6B8E" id="Straight Connector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5pt,6.7pt" to="423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0giVxN4AAAAJAQAADwAAAAAAAAAAAAAAAAAyBAAAZHJzL2Rvd25yZXYueG1sUEsFBgAAAAAEAAQA&#10;8wAAAD0FAAAAAA==&#10;" strokecolor="#00c181" strokeweight="2pt"/>
            </w:pict>
          </mc:Fallback>
        </mc:AlternateContent>
      </w:r>
    </w:p>
    <w:p w14:paraId="50C4719B" w14:textId="5957AED9" w:rsidR="00AB37EC" w:rsidRPr="00840BFD" w:rsidRDefault="00D8344A" w:rsidP="00D8344A">
      <w:pPr>
        <w:ind w:left="2124" w:firstLine="708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</w:t>
      </w:r>
      <w:bookmarkStart w:id="0" w:name="_GoBack"/>
      <w:bookmarkEnd w:id="0"/>
      <w:r w:rsidR="00842498" w:rsidRPr="00840BFD">
        <w:rPr>
          <w:rFonts w:ascii="Arial" w:hAnsi="Arial" w:cs="Arial"/>
          <w:b/>
          <w:color w:val="404040" w:themeColor="text1" w:themeTint="BF"/>
          <w:sz w:val="28"/>
          <w:szCs w:val="28"/>
        </w:rPr>
        <w:t>Temperatura en las</w:t>
      </w:r>
      <w:r w:rsidR="00603E67" w:rsidRPr="00840BFD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soluciones</w:t>
      </w:r>
    </w:p>
    <w:p w14:paraId="1B471E74" w14:textId="77777777" w:rsidR="00BA517F" w:rsidRPr="00840BFD" w:rsidRDefault="00BA517F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840BFD">
        <w:rPr>
          <w:rFonts w:ascii="Arial" w:hAnsi="Arial" w:cs="Arial"/>
          <w:b/>
          <w:color w:val="00C181"/>
          <w:sz w:val="28"/>
          <w:szCs w:val="28"/>
        </w:rPr>
        <w:t>Introducción:</w:t>
      </w:r>
    </w:p>
    <w:p w14:paraId="12680523" w14:textId="77777777" w:rsidR="00842498" w:rsidRPr="00840BFD" w:rsidRDefault="00842498" w:rsidP="00842498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Ya sabemos que las soluciones se caracterizan por presentar propiedades dependiendo de la cantidad de soluto disuelto en ella. </w:t>
      </w:r>
    </w:p>
    <w:p w14:paraId="3B99BDA6" w14:textId="0E7D044C" w:rsidR="00842498" w:rsidRPr="00840BFD" w:rsidRDefault="00842498" w:rsidP="00842498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Para conocer el comportamiento de una solución respecto de su temperatura de ebullición y/o de congelación se requieren de datos experimentales que permitan graficar el comportamiento</w:t>
      </w:r>
      <w:r w:rsidR="00840BFD" w:rsidRPr="00840BFD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.</w:t>
      </w:r>
    </w:p>
    <w:p w14:paraId="140D4A0C" w14:textId="77777777" w:rsidR="00751521" w:rsidRPr="00603E67" w:rsidRDefault="00751521" w:rsidP="008E1202">
      <w:pPr>
        <w:spacing w:after="0"/>
        <w:rPr>
          <w:rFonts w:ascii="Arial" w:hAnsi="Arial" w:cs="Arial"/>
          <w:sz w:val="28"/>
          <w:szCs w:val="28"/>
          <w:lang w:val="es-ES_tradnl"/>
        </w:rPr>
      </w:pPr>
    </w:p>
    <w:p w14:paraId="5CDE5F70" w14:textId="77777777" w:rsidR="00751521" w:rsidRPr="00840BFD" w:rsidRDefault="00842498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840BFD">
        <w:rPr>
          <w:rFonts w:ascii="Arial" w:hAnsi="Arial" w:cs="Arial"/>
          <w:b/>
          <w:color w:val="00C181"/>
          <w:sz w:val="28"/>
          <w:szCs w:val="28"/>
        </w:rPr>
        <w:t>Instrucciones generales</w:t>
      </w:r>
      <w:r w:rsidR="00751521" w:rsidRPr="00840BFD">
        <w:rPr>
          <w:rFonts w:ascii="Arial" w:hAnsi="Arial" w:cs="Arial"/>
          <w:b/>
          <w:color w:val="00C181"/>
          <w:sz w:val="28"/>
          <w:szCs w:val="28"/>
        </w:rPr>
        <w:t>:</w:t>
      </w:r>
    </w:p>
    <w:p w14:paraId="5A00248D" w14:textId="77777777" w:rsidR="00842498" w:rsidRPr="00840BFD" w:rsidRDefault="00842498" w:rsidP="00842498">
      <w:pPr>
        <w:spacing w:after="0"/>
        <w:ind w:left="709"/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</w:pPr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El curso se dividirá en grupos </w:t>
      </w:r>
      <w:proofErr w:type="gramStart"/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>de acuerdo a</w:t>
      </w:r>
      <w:proofErr w:type="gramEnd"/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indicaciones del profesor. Deben elegir un jefe de grupo el cual coordinará las tareas, asignando y asumiendo responsabilidades, regulando el tiempo.</w:t>
      </w:r>
    </w:p>
    <w:p w14:paraId="52871F65" w14:textId="77777777" w:rsidR="00603E67" w:rsidRPr="00842498" w:rsidRDefault="00603E67" w:rsidP="008E1202">
      <w:pPr>
        <w:spacing w:after="0"/>
        <w:rPr>
          <w:rFonts w:ascii="Arial" w:hAnsi="Arial" w:cs="Arial"/>
          <w:b/>
          <w:color w:val="00C181"/>
          <w:sz w:val="36"/>
          <w:szCs w:val="36"/>
          <w:lang w:val="es-ES_tradnl"/>
        </w:rPr>
      </w:pPr>
    </w:p>
    <w:p w14:paraId="24CC4E4B" w14:textId="77777777" w:rsidR="00751521" w:rsidRPr="00840BFD" w:rsidRDefault="00842498" w:rsidP="008E1202">
      <w:pPr>
        <w:spacing w:after="0"/>
        <w:rPr>
          <w:rFonts w:ascii="Arial" w:hAnsi="Arial" w:cs="Arial"/>
          <w:b/>
          <w:color w:val="00C181"/>
          <w:sz w:val="28"/>
          <w:szCs w:val="28"/>
        </w:rPr>
      </w:pPr>
      <w:r w:rsidRPr="00840BFD">
        <w:rPr>
          <w:rFonts w:ascii="Arial" w:hAnsi="Arial" w:cs="Arial"/>
          <w:b/>
          <w:color w:val="00C181"/>
          <w:sz w:val="28"/>
          <w:szCs w:val="28"/>
        </w:rPr>
        <w:t>Procedimientos</w:t>
      </w:r>
      <w:r w:rsidR="00751521" w:rsidRPr="00840BFD">
        <w:rPr>
          <w:rFonts w:ascii="Arial" w:hAnsi="Arial" w:cs="Arial"/>
          <w:b/>
          <w:color w:val="00C181"/>
          <w:sz w:val="28"/>
          <w:szCs w:val="28"/>
        </w:rPr>
        <w:t>:</w:t>
      </w:r>
    </w:p>
    <w:p w14:paraId="4CE45C9A" w14:textId="77777777" w:rsidR="00842498" w:rsidRPr="00840BFD" w:rsidRDefault="00D04836" w:rsidP="00D04836">
      <w:pPr>
        <w:ind w:left="709"/>
        <w:rPr>
          <w:rFonts w:ascii="Arial" w:hAnsi="Arial" w:cs="Arial"/>
          <w:color w:val="262626" w:themeColor="text1" w:themeTint="D9"/>
          <w:sz w:val="24"/>
          <w:szCs w:val="32"/>
          <w:lang w:val="es-ES"/>
        </w:rPr>
      </w:pPr>
      <w:r w:rsidRPr="00840BFD">
        <w:rPr>
          <w:rFonts w:ascii="Arial" w:hAnsi="Arial" w:cs="Arial"/>
          <w:b/>
          <w:noProof/>
          <w:color w:val="404040" w:themeColor="text1" w:themeTint="BF"/>
          <w:sz w:val="72"/>
          <w:szCs w:val="52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81BDDA" wp14:editId="545CD4FA">
                <wp:simplePos x="0" y="0"/>
                <wp:positionH relativeFrom="column">
                  <wp:posOffset>418465</wp:posOffset>
                </wp:positionH>
                <wp:positionV relativeFrom="paragraph">
                  <wp:posOffset>25400</wp:posOffset>
                </wp:positionV>
                <wp:extent cx="158115" cy="127000"/>
                <wp:effectExtent l="0" t="0" r="0" b="6350"/>
                <wp:wrapNone/>
                <wp:docPr id="2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115" cy="127000"/>
                        </a:xfrm>
                        <a:prstGeom prst="ellipse">
                          <a:avLst/>
                        </a:prstGeom>
                        <a:solidFill>
                          <a:srgbClr val="00C18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6E1D7" id="Oval 10" o:spid="_x0000_s1026" style="position:absolute;margin-left:32.95pt;margin-top:2pt;width:12.45pt;height:10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" fillcolor="#00c181" stroked="f"/>
            </w:pict>
          </mc:Fallback>
        </mc:AlternateContent>
      </w:r>
      <w:r w:rsidRPr="00840BFD">
        <w:rPr>
          <w:rFonts w:ascii="Arial" w:hAnsi="Arial" w:cs="Arial"/>
          <w:color w:val="262626" w:themeColor="text1" w:themeTint="D9"/>
          <w:sz w:val="24"/>
          <w:szCs w:val="32"/>
          <w:lang w:val="es-ES"/>
        </w:rPr>
        <w:t xml:space="preserve">    </w:t>
      </w:r>
      <w:r w:rsidR="00842498" w:rsidRPr="00840BFD">
        <w:rPr>
          <w:rFonts w:ascii="Arial" w:hAnsi="Arial" w:cs="Arial"/>
          <w:color w:val="262626" w:themeColor="text1" w:themeTint="D9"/>
          <w:sz w:val="24"/>
          <w:szCs w:val="32"/>
          <w:lang w:val="es-ES"/>
        </w:rPr>
        <w:t xml:space="preserve">Determinan, mediante cálculos simples, la cantidad de glucosa y de agua necesaria para preparar 100 </w:t>
      </w:r>
      <w:proofErr w:type="spellStart"/>
      <w:r w:rsidR="00842498" w:rsidRPr="00840BFD">
        <w:rPr>
          <w:rFonts w:ascii="Arial" w:hAnsi="Arial" w:cs="Arial"/>
          <w:color w:val="262626" w:themeColor="text1" w:themeTint="D9"/>
          <w:sz w:val="24"/>
          <w:szCs w:val="32"/>
          <w:lang w:val="es-ES"/>
        </w:rPr>
        <w:t>mL</w:t>
      </w:r>
      <w:proofErr w:type="spellEnd"/>
      <w:r w:rsidR="00842498" w:rsidRPr="00840BFD">
        <w:rPr>
          <w:rFonts w:ascii="Arial" w:hAnsi="Arial" w:cs="Arial"/>
          <w:color w:val="262626" w:themeColor="text1" w:themeTint="D9"/>
          <w:sz w:val="24"/>
          <w:szCs w:val="32"/>
          <w:lang w:val="es-ES"/>
        </w:rPr>
        <w:t xml:space="preserve"> de disoluciones de glucosa con las siguientes concentraciones </w:t>
      </w:r>
      <w:proofErr w:type="spellStart"/>
      <w:r w:rsidR="00842498" w:rsidRPr="00840BFD">
        <w:rPr>
          <w:rFonts w:ascii="Arial" w:hAnsi="Arial" w:cs="Arial"/>
          <w:color w:val="262626" w:themeColor="text1" w:themeTint="D9"/>
          <w:sz w:val="24"/>
          <w:szCs w:val="32"/>
          <w:lang w:val="es-ES"/>
        </w:rPr>
        <w:t>molal</w:t>
      </w:r>
      <w:proofErr w:type="spellEnd"/>
      <w:r w:rsidR="00842498" w:rsidRPr="00840BFD">
        <w:rPr>
          <w:rFonts w:ascii="Arial" w:hAnsi="Arial" w:cs="Arial"/>
          <w:color w:val="262626" w:themeColor="text1" w:themeTint="D9"/>
          <w:sz w:val="24"/>
          <w:szCs w:val="32"/>
          <w:lang w:val="es-ES"/>
        </w:rPr>
        <w:t>: 0,2 m, 0,4 m, 0,6 m y 0,8 m.</w:t>
      </w:r>
    </w:p>
    <w:p w14:paraId="6FC1531D" w14:textId="017183BB" w:rsidR="00842498" w:rsidRPr="00840BFD" w:rsidRDefault="00842498" w:rsidP="00840BFD">
      <w:pPr>
        <w:pStyle w:val="Prrafodelista"/>
        <w:numPr>
          <w:ilvl w:val="0"/>
          <w:numId w:val="8"/>
        </w:numPr>
        <w:rPr>
          <w:rFonts w:ascii="Arial" w:hAnsi="Arial" w:cs="Arial"/>
          <w:color w:val="262626" w:themeColor="text1" w:themeTint="D9"/>
          <w:sz w:val="24"/>
          <w:szCs w:val="32"/>
          <w:lang w:val="es-ES"/>
        </w:rPr>
      </w:pPr>
      <w:r w:rsidRPr="00840BFD">
        <w:rPr>
          <w:rFonts w:ascii="Arial" w:hAnsi="Arial" w:cs="Arial"/>
          <w:color w:val="262626" w:themeColor="text1" w:themeTint="D9"/>
          <w:sz w:val="24"/>
          <w:szCs w:val="32"/>
          <w:lang w:val="es-ES"/>
        </w:rPr>
        <w:t xml:space="preserve">Determinan la temperatura de ebullición del agua pura y de cada una de las soluciones señaladas. Registran sus resultados en una tabla de datos T vs concentración </w:t>
      </w:r>
      <w:proofErr w:type="spellStart"/>
      <w:r w:rsidRPr="00840BFD">
        <w:rPr>
          <w:rFonts w:ascii="Arial" w:hAnsi="Arial" w:cs="Arial"/>
          <w:color w:val="262626" w:themeColor="text1" w:themeTint="D9"/>
          <w:sz w:val="24"/>
          <w:szCs w:val="32"/>
          <w:lang w:val="es-ES"/>
        </w:rPr>
        <w:t>molal</w:t>
      </w:r>
      <w:proofErr w:type="spellEnd"/>
      <w:r w:rsidRPr="00840BFD">
        <w:rPr>
          <w:rFonts w:ascii="Arial" w:hAnsi="Arial" w:cs="Arial"/>
          <w:color w:val="262626" w:themeColor="text1" w:themeTint="D9"/>
          <w:sz w:val="24"/>
          <w:szCs w:val="32"/>
          <w:lang w:val="es-ES"/>
        </w:rPr>
        <w:t>.</w:t>
      </w:r>
    </w:p>
    <w:p w14:paraId="21A25834" w14:textId="77777777" w:rsidR="00840BFD" w:rsidRPr="00840BFD" w:rsidRDefault="00840BFD" w:rsidP="00840BFD">
      <w:pPr>
        <w:pStyle w:val="Prrafodelista"/>
        <w:rPr>
          <w:rFonts w:ascii="Arial" w:hAnsi="Arial" w:cs="Arial"/>
          <w:color w:val="262626" w:themeColor="text1" w:themeTint="D9"/>
          <w:sz w:val="24"/>
          <w:szCs w:val="32"/>
          <w:lang w:val="es-ES"/>
        </w:rPr>
      </w:pPr>
    </w:p>
    <w:tbl>
      <w:tblPr>
        <w:tblStyle w:val="Listamedia1"/>
        <w:tblW w:w="0" w:type="auto"/>
        <w:jc w:val="center"/>
        <w:tblLook w:val="04A0" w:firstRow="1" w:lastRow="0" w:firstColumn="1" w:lastColumn="0" w:noHBand="0" w:noVBand="1"/>
      </w:tblPr>
      <w:tblGrid>
        <w:gridCol w:w="236"/>
        <w:gridCol w:w="3313"/>
        <w:gridCol w:w="4731"/>
      </w:tblGrid>
      <w:tr w:rsidR="00C40FF8" w:rsidRPr="00DC2FBC" w14:paraId="3E4A04D9" w14:textId="77777777" w:rsidTr="00D04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bottom w:val="nil"/>
            </w:tcBorders>
            <w:shd w:val="clear" w:color="auto" w:fill="00C181"/>
          </w:tcPr>
          <w:p w14:paraId="669E7133" w14:textId="77777777" w:rsidR="00874E3C" w:rsidRPr="00DC2FBC" w:rsidRDefault="00874E3C" w:rsidP="008E1202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13" w:type="dxa"/>
            <w:tcBorders>
              <w:bottom w:val="nil"/>
            </w:tcBorders>
            <w:shd w:val="clear" w:color="auto" w:fill="00C181"/>
            <w:vAlign w:val="center"/>
          </w:tcPr>
          <w:p w14:paraId="6769A07E" w14:textId="5B5CB550" w:rsidR="00C40FF8" w:rsidRPr="00840BFD" w:rsidRDefault="00842498" w:rsidP="00842498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40BF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840BF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olución</w:t>
            </w:r>
          </w:p>
        </w:tc>
        <w:tc>
          <w:tcPr>
            <w:tcW w:w="4731" w:type="dxa"/>
            <w:tcBorders>
              <w:bottom w:val="nil"/>
            </w:tcBorders>
            <w:shd w:val="clear" w:color="auto" w:fill="00C181"/>
            <w:vAlign w:val="center"/>
          </w:tcPr>
          <w:p w14:paraId="5A3F0259" w14:textId="51154FEF" w:rsidR="00C40FF8" w:rsidRPr="00840BFD" w:rsidRDefault="00842498" w:rsidP="00842498">
            <w:pPr>
              <w:tabs>
                <w:tab w:val="right" w:pos="28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40BF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</w:t>
            </w:r>
            <w:r w:rsidR="00840BF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emperatura</w:t>
            </w:r>
            <w:r w:rsidRPr="00840BF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</w:t>
            </w:r>
            <w:r w:rsidR="00840BF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Ebullición</w:t>
            </w:r>
          </w:p>
        </w:tc>
      </w:tr>
      <w:tr w:rsidR="00726467" w:rsidRPr="00DC2FBC" w14:paraId="6B0FAFFB" w14:textId="77777777" w:rsidTr="00D0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38A8BD9E" w14:textId="77777777" w:rsidR="00874E3C" w:rsidRPr="00DC2FBC" w:rsidRDefault="00874E3C" w:rsidP="00842498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3C7F267F" w14:textId="77777777" w:rsidR="00874E3C" w:rsidRPr="00840BFD" w:rsidRDefault="00842498" w:rsidP="008424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840BFD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Agua pura </w:t>
            </w:r>
            <w:r w:rsidR="00D04836" w:rsidRPr="00840BFD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0,0 m</w:t>
            </w:r>
          </w:p>
        </w:tc>
        <w:tc>
          <w:tcPr>
            <w:tcW w:w="4731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74F4B6A4" w14:textId="77777777" w:rsidR="00874E3C" w:rsidRPr="00DC2FBC" w:rsidRDefault="00874E3C" w:rsidP="008424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094D58" w:rsidRPr="00DC2FBC" w14:paraId="082A7438" w14:textId="77777777" w:rsidTr="00D04836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53DF1A82" w14:textId="77777777" w:rsidR="00094D58" w:rsidRPr="00DC2FBC" w:rsidRDefault="00094D58" w:rsidP="00842498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3108BD7A" w14:textId="77777777" w:rsidR="00094D58" w:rsidRPr="00840BFD" w:rsidRDefault="00842498" w:rsidP="008424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840BFD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Solución 0,2 m</w:t>
            </w:r>
          </w:p>
        </w:tc>
        <w:tc>
          <w:tcPr>
            <w:tcW w:w="4731" w:type="dxa"/>
            <w:tcBorders>
              <w:top w:val="nil"/>
              <w:bottom w:val="single" w:sz="18" w:space="0" w:color="00C181"/>
            </w:tcBorders>
            <w:shd w:val="clear" w:color="auto" w:fill="auto"/>
          </w:tcPr>
          <w:p w14:paraId="3759B967" w14:textId="77777777" w:rsidR="00094D58" w:rsidRDefault="00094D58" w:rsidP="008424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726467" w:rsidRPr="00DC2FBC" w14:paraId="04E13524" w14:textId="77777777" w:rsidTr="00D0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5FB94CFA" w14:textId="77777777" w:rsidR="00874E3C" w:rsidRPr="00DC2FBC" w:rsidRDefault="00874E3C" w:rsidP="00842498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62CAFB58" w14:textId="77777777" w:rsidR="00874E3C" w:rsidRPr="00840BFD" w:rsidRDefault="00842498" w:rsidP="008424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840BFD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Solución 0,4 m</w:t>
            </w:r>
          </w:p>
        </w:tc>
        <w:tc>
          <w:tcPr>
            <w:tcW w:w="4731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01947B9" w14:textId="77777777" w:rsidR="00874E3C" w:rsidRPr="00DC2FBC" w:rsidRDefault="00874E3C" w:rsidP="00842498">
            <w:pPr>
              <w:tabs>
                <w:tab w:val="left" w:pos="12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726467" w:rsidRPr="00DC2FBC" w14:paraId="0D9D9307" w14:textId="77777777" w:rsidTr="00D04836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EC04AA4" w14:textId="77777777" w:rsidR="00874E3C" w:rsidRPr="00DC2FBC" w:rsidRDefault="00874E3C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41FC67FE" w14:textId="77777777" w:rsidR="00874E3C" w:rsidRPr="00840BFD" w:rsidRDefault="00842498" w:rsidP="008424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840BFD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Solución 0,6 m</w:t>
            </w:r>
          </w:p>
        </w:tc>
        <w:tc>
          <w:tcPr>
            <w:tcW w:w="4731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0B2E6321" w14:textId="77777777" w:rsidR="00874E3C" w:rsidRPr="00DC2FBC" w:rsidRDefault="00874E3C" w:rsidP="00842498">
            <w:pPr>
              <w:tabs>
                <w:tab w:val="left" w:pos="125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  <w:tr w:rsidR="00094D58" w:rsidRPr="00DC2FBC" w14:paraId="572DCC3A" w14:textId="77777777" w:rsidTr="00D0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711E2332" w14:textId="77777777" w:rsidR="00094D58" w:rsidRPr="00DC2FBC" w:rsidRDefault="00094D58" w:rsidP="008E1202">
            <w:pPr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C392316" w14:textId="77777777" w:rsidR="00094D58" w:rsidRPr="00840BFD" w:rsidRDefault="00842498" w:rsidP="008424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840BFD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Solución 0,8 m</w:t>
            </w:r>
          </w:p>
        </w:tc>
        <w:tc>
          <w:tcPr>
            <w:tcW w:w="4731" w:type="dxa"/>
            <w:tcBorders>
              <w:top w:val="single" w:sz="18" w:space="0" w:color="00C181"/>
              <w:bottom w:val="single" w:sz="18" w:space="0" w:color="00C181"/>
            </w:tcBorders>
            <w:shd w:val="clear" w:color="auto" w:fill="auto"/>
          </w:tcPr>
          <w:p w14:paraId="2703C874" w14:textId="77777777" w:rsidR="00094D58" w:rsidRDefault="00094D58" w:rsidP="00842498">
            <w:pPr>
              <w:tabs>
                <w:tab w:val="left" w:pos="12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659734C6" w14:textId="77777777" w:rsidR="00840BFD" w:rsidRDefault="00840BFD" w:rsidP="00D04836">
      <w:pPr>
        <w:ind w:left="709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7E6A65B7" w14:textId="77777777" w:rsidR="00840BFD" w:rsidRDefault="00840BFD" w:rsidP="00D04836">
      <w:pPr>
        <w:ind w:left="709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</w:p>
    <w:p w14:paraId="1300AEDB" w14:textId="74D08425" w:rsidR="00733432" w:rsidRPr="00840BFD" w:rsidRDefault="00D04836" w:rsidP="00D04836">
      <w:pPr>
        <w:ind w:left="709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40BFD">
        <w:rPr>
          <w:rFonts w:ascii="Arial" w:hAnsi="Arial" w:cs="Arial"/>
          <w:b/>
          <w:noProof/>
          <w:color w:val="404040" w:themeColor="text1" w:themeTint="BF"/>
          <w:sz w:val="72"/>
          <w:szCs w:val="52"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67C703" wp14:editId="144A947C">
                <wp:simplePos x="0" y="0"/>
                <wp:positionH relativeFrom="column">
                  <wp:posOffset>463550</wp:posOffset>
                </wp:positionH>
                <wp:positionV relativeFrom="paragraph">
                  <wp:posOffset>39370</wp:posOffset>
                </wp:positionV>
                <wp:extent cx="158115" cy="127000"/>
                <wp:effectExtent l="0" t="0" r="0" b="6350"/>
                <wp:wrapNone/>
                <wp:docPr id="9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115" cy="127000"/>
                        </a:xfrm>
                        <a:prstGeom prst="ellipse">
                          <a:avLst/>
                        </a:prstGeom>
                        <a:solidFill>
                          <a:srgbClr val="00C18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0B4C2" w14:textId="77777777" w:rsidR="00D04836" w:rsidRPr="00D04836" w:rsidRDefault="00D04836" w:rsidP="00D0483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67C703" id="Oval 10" o:spid="_x0000_s1026" style="position:absolute;left:0;text-align:left;margin-left:36.5pt;margin-top:3.1pt;width:12.45pt;height:10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" fillcolor="#00c181" stroked="f">
                <v:textbox>
                  <w:txbxContent>
                    <w:p w14:paraId="6210B4C2" w14:textId="77777777" w:rsidR="00D04836" w:rsidRPr="00D04836" w:rsidRDefault="00D04836" w:rsidP="00D0483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</w:t>
                      </w:r>
                    </w:p>
                  </w:txbxContent>
                </v:textbox>
              </v:oval>
            </w:pict>
          </mc:Fallback>
        </mc:AlternateContent>
      </w:r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    Grafican los resultados anteriores en función de ∆</w:t>
      </w:r>
      <w:proofErr w:type="spellStart"/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Teb</w:t>
      </w:r>
      <w:proofErr w:type="spellEnd"/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(</w:t>
      </w:r>
      <w:proofErr w:type="gramStart"/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en relación a</w:t>
      </w:r>
      <w:proofErr w:type="gramEnd"/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la temperatura de ebullición del agua pura medida experimentalmente) y molalidad (m)</w:t>
      </w:r>
    </w:p>
    <w:p w14:paraId="1C40BC9C" w14:textId="77777777" w:rsidR="00D04836" w:rsidRPr="00840BFD" w:rsidRDefault="00D04836" w:rsidP="00D04836">
      <w:pPr>
        <w:spacing w:line="240" w:lineRule="auto"/>
        <w:ind w:left="708"/>
        <w:jc w:val="both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40BFD">
        <w:rPr>
          <w:rFonts w:ascii="Arial" w:hAnsi="Arial" w:cs="Arial"/>
          <w:b/>
          <w:noProof/>
          <w:color w:val="404040" w:themeColor="text1" w:themeTint="BF"/>
          <w:sz w:val="72"/>
          <w:szCs w:val="52"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2F1D16" wp14:editId="067B85C6">
                <wp:simplePos x="0" y="0"/>
                <wp:positionH relativeFrom="column">
                  <wp:posOffset>461010</wp:posOffset>
                </wp:positionH>
                <wp:positionV relativeFrom="paragraph">
                  <wp:posOffset>36195</wp:posOffset>
                </wp:positionV>
                <wp:extent cx="158115" cy="127000"/>
                <wp:effectExtent l="0" t="0" r="0" b="6350"/>
                <wp:wrapNone/>
                <wp:docPr id="11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115" cy="127000"/>
                        </a:xfrm>
                        <a:prstGeom prst="ellipse">
                          <a:avLst/>
                        </a:prstGeom>
                        <a:solidFill>
                          <a:srgbClr val="00C18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119A6B" w14:textId="77777777" w:rsidR="00D04836" w:rsidRPr="00D04836" w:rsidRDefault="00D04836" w:rsidP="00D0483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2F1D16" id="_x0000_s1027" style="position:absolute;left:0;text-align:left;margin-left:36.3pt;margin-top:2.85pt;width:12.45pt;height:10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" fillcolor="#00c181" stroked="f">
                <v:textbox>
                  <w:txbxContent>
                    <w:p w14:paraId="56119A6B" w14:textId="77777777" w:rsidR="00D04836" w:rsidRPr="00D04836" w:rsidRDefault="00D04836" w:rsidP="00D0483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</w:t>
                      </w:r>
                    </w:p>
                  </w:txbxContent>
                </v:textbox>
              </v:oval>
            </w:pict>
          </mc:Fallback>
        </mc:AlternateContent>
      </w:r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_tradnl"/>
        </w:rPr>
        <w:t xml:space="preserve">     </w:t>
      </w:r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A partir del gráfico, determinan la constante ebulloscópica </w:t>
      </w:r>
      <w:proofErr w:type="spellStart"/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molal</w:t>
      </w:r>
      <w:proofErr w:type="spellEnd"/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 xml:space="preserve"> del solvente (Ke), la comparan entre los distintos equipos de trabajo y con el señalado en tablas. Analizan posibles diferencias.</w:t>
      </w:r>
    </w:p>
    <w:p w14:paraId="7A907739" w14:textId="77777777" w:rsidR="00D04836" w:rsidRPr="00D04836" w:rsidRDefault="00D04836" w:rsidP="00D04836">
      <w:pPr>
        <w:spacing w:after="0" w:line="240" w:lineRule="auto"/>
        <w:ind w:left="708"/>
        <w:jc w:val="both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p w14:paraId="133ABBA6" w14:textId="77777777" w:rsidR="006D4714" w:rsidRPr="00840BFD" w:rsidRDefault="006D4714" w:rsidP="006D4714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¿Cuál debería ser la variación en la temperatura de ebullición, si la solución preparada, con las mismas concentraciones anteriores fuera de cloruro de sodio?</w:t>
      </w:r>
    </w:p>
    <w:p w14:paraId="4F3D7F2F" w14:textId="77777777" w:rsidR="006D4714" w:rsidRPr="00840BFD" w:rsidRDefault="006D4714" w:rsidP="006D4714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  <w:lang w:val="es-ES"/>
        </w:rPr>
      </w:pPr>
      <w:r w:rsidRPr="00840BFD">
        <w:rPr>
          <w:rFonts w:ascii="Arial" w:hAnsi="Arial" w:cs="Arial"/>
          <w:b/>
          <w:color w:val="404040" w:themeColor="text1" w:themeTint="BF"/>
          <w:sz w:val="24"/>
          <w:szCs w:val="24"/>
          <w:lang w:val="es-ES"/>
        </w:rPr>
        <w:t>(Es importante considerar que la glucosa a pesar de disolverse en agua, no se disocia; en cambio el cloruro de sodio se disuelve y además disocia)</w:t>
      </w:r>
    </w:p>
    <w:p w14:paraId="05450A8A" w14:textId="77777777" w:rsidR="006D4714" w:rsidRPr="006D4714" w:rsidRDefault="006D4714" w:rsidP="006D4714">
      <w:p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p w14:paraId="44B20927" w14:textId="6CC120CF" w:rsidR="006D4714" w:rsidRPr="00840BFD" w:rsidRDefault="006D4714" w:rsidP="006D4714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Conociendo el comportamiento de la temperatura de congelación en soluciones, discuten y establecen el por qué se agrega sal a los caminos congelados o porque los sistemas de enfriamiento de motores en los países que durante el invierno tienen regularmente temperaturas bajo cero, no se solidifican. En caso de ser necesario consulte bibliografía o sitios web con respaldo gubernamental o de universidades (confiables)</w:t>
      </w:r>
      <w:r w:rsidR="00123083" w:rsidRPr="00840BFD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.</w:t>
      </w:r>
    </w:p>
    <w:p w14:paraId="7D15FFC5" w14:textId="77777777" w:rsidR="006D4714" w:rsidRPr="00840BFD" w:rsidRDefault="006D4714" w:rsidP="006D4714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¿Será posible detectar cambios en la composición de la Tierra y la atmósfera a partir de las propiedades coligativas de las soluciones?</w:t>
      </w:r>
    </w:p>
    <w:p w14:paraId="50022A44" w14:textId="77777777" w:rsidR="006D4714" w:rsidRPr="00840BFD" w:rsidRDefault="006D4714" w:rsidP="006D4714">
      <w:pPr>
        <w:spacing w:after="0"/>
        <w:rPr>
          <w:rFonts w:ascii="Arial" w:hAnsi="Arial" w:cs="Arial"/>
          <w:color w:val="404040" w:themeColor="text1" w:themeTint="BF"/>
          <w:sz w:val="24"/>
          <w:szCs w:val="24"/>
          <w:lang w:val="es-ES"/>
        </w:rPr>
      </w:pPr>
      <w:r w:rsidRPr="00840BFD">
        <w:rPr>
          <w:rFonts w:ascii="Arial" w:hAnsi="Arial" w:cs="Arial"/>
          <w:color w:val="404040" w:themeColor="text1" w:themeTint="BF"/>
          <w:sz w:val="24"/>
          <w:szCs w:val="24"/>
          <w:lang w:val="es-ES"/>
        </w:rPr>
        <w:t>Comparta sus respuestas con el grupo de trabajo y luego con el curso acuerden la mejor respuesta.</w:t>
      </w:r>
    </w:p>
    <w:p w14:paraId="7E1C5CB9" w14:textId="77777777" w:rsidR="00733432" w:rsidRPr="006D4714" w:rsidRDefault="00733432" w:rsidP="00733432">
      <w:pPr>
        <w:spacing w:after="0"/>
        <w:rPr>
          <w:rFonts w:ascii="Arial" w:hAnsi="Arial" w:cs="Arial"/>
          <w:color w:val="404040" w:themeColor="text1" w:themeTint="BF"/>
          <w:sz w:val="28"/>
          <w:szCs w:val="28"/>
          <w:lang w:val="es-ES"/>
        </w:rPr>
      </w:pPr>
    </w:p>
    <w:sectPr w:rsidR="00733432" w:rsidRPr="006D4714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8BDFB" w14:textId="77777777" w:rsidR="00A755D5" w:rsidRDefault="00A755D5" w:rsidP="00BD016A">
      <w:pPr>
        <w:spacing w:after="0" w:line="240" w:lineRule="auto"/>
      </w:pPr>
      <w:r>
        <w:separator/>
      </w:r>
    </w:p>
  </w:endnote>
  <w:endnote w:type="continuationSeparator" w:id="0">
    <w:p w14:paraId="4045BA41" w14:textId="77777777" w:rsidR="00A755D5" w:rsidRDefault="00A755D5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E0E70" w14:textId="77777777" w:rsidR="00A755D5" w:rsidRDefault="00A755D5" w:rsidP="00BD016A">
      <w:pPr>
        <w:spacing w:after="0" w:line="240" w:lineRule="auto"/>
      </w:pPr>
      <w:r>
        <w:separator/>
      </w:r>
    </w:p>
  </w:footnote>
  <w:footnote w:type="continuationSeparator" w:id="0">
    <w:p w14:paraId="4953C37E" w14:textId="77777777" w:rsidR="00A755D5" w:rsidRDefault="00A755D5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67628" w14:textId="77777777" w:rsidR="00970DB5" w:rsidRDefault="00970DB5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335AA5" wp14:editId="502951E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54CB8A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68547" w14:textId="77777777" w:rsidR="00970DB5" w:rsidRPr="00494FFD" w:rsidRDefault="00970DB5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388660" wp14:editId="7F880130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3F17BE" w14:textId="51AF099E" w:rsidR="00970DB5" w:rsidRPr="00310A3B" w:rsidRDefault="00970DB5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8866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673F17BE" w14:textId="51AF099E" w:rsidR="00970DB5" w:rsidRPr="00310A3B" w:rsidRDefault="00970DB5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FA2995B" wp14:editId="3BE208E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3936E8" w14:textId="7343EF48" w:rsidR="00970DB5" w:rsidRPr="0067026A" w:rsidRDefault="00970DB5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840BF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12308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OA1</w:t>
                          </w:r>
                          <w:r w:rsidR="0012308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Actividad 0</w:t>
                          </w:r>
                          <w:r w:rsidR="0012308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A2995B" id="Text Box 18" o:spid="_x0000_s1029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6D3936E8" w14:textId="7343EF48" w:rsidR="00970DB5" w:rsidRPr="0067026A" w:rsidRDefault="00970DB5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 w:rsidR="00840BF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123083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OA1</w:t>
                    </w:r>
                    <w:r w:rsidR="00123083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Actividad 0</w:t>
                    </w:r>
                    <w:r w:rsidR="00123083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85BE" wp14:editId="6923C59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842DD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E3C1E" w14:textId="77777777" w:rsidR="00970DB5" w:rsidRPr="00176A66" w:rsidRDefault="00970DB5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5FACC3" wp14:editId="1D73813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C2A859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3301229" wp14:editId="1635952D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26755" w14:textId="77777777" w:rsidR="00970DB5" w:rsidRPr="00840BFD" w:rsidRDefault="00970DB5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840BFD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</w:t>
                          </w:r>
                          <w:r w:rsidR="00842498" w:rsidRPr="00840BFD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2</w:t>
                          </w:r>
                          <w:r w:rsidRPr="00840BFD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</w:t>
                          </w:r>
                        </w:p>
                        <w:p w14:paraId="6F4308AF" w14:textId="77777777" w:rsidR="00970DB5" w:rsidRPr="00840BFD" w:rsidRDefault="00970DB5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840BFD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OA1</w:t>
                          </w:r>
                          <w:r w:rsidR="00842498" w:rsidRPr="00840BFD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6</w:t>
                          </w:r>
                          <w:r w:rsidRPr="00840BFD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79B1157C" w14:textId="77777777" w:rsidR="00970DB5" w:rsidRPr="00176A66" w:rsidRDefault="00970DB5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 0</w:t>
                          </w:r>
                          <w:r w:rsidR="00842498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4</w:t>
                          </w:r>
                        </w:p>
                        <w:p w14:paraId="19923640" w14:textId="77777777" w:rsidR="00970DB5" w:rsidRDefault="00970DB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0122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58026755" w14:textId="77777777" w:rsidR="00970DB5" w:rsidRPr="00840BFD" w:rsidRDefault="00970DB5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840BFD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</w:t>
                    </w:r>
                    <w:r w:rsidR="00842498" w:rsidRPr="00840BFD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2</w:t>
                    </w:r>
                    <w:r w:rsidRPr="00840BFD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</w:t>
                    </w:r>
                  </w:p>
                  <w:p w14:paraId="6F4308AF" w14:textId="77777777" w:rsidR="00970DB5" w:rsidRPr="00840BFD" w:rsidRDefault="00970DB5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840BFD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OA1</w:t>
                    </w:r>
                    <w:r w:rsidR="00842498" w:rsidRPr="00840BFD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6</w:t>
                    </w:r>
                    <w:r w:rsidRPr="00840BFD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79B1157C" w14:textId="77777777" w:rsidR="00970DB5" w:rsidRPr="00176A66" w:rsidRDefault="00970DB5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 0</w:t>
                    </w:r>
                    <w:r w:rsidR="00842498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4</w:t>
                    </w:r>
                  </w:p>
                  <w:p w14:paraId="19923640" w14:textId="77777777" w:rsidR="00970DB5" w:rsidRDefault="00970DB5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A89094" wp14:editId="7DBF3E33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7D8863C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C232D3" wp14:editId="31248BB7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FCB0D8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39D535D2" w14:textId="77777777" w:rsidR="00970DB5" w:rsidRDefault="00970DB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2º Medio</w:t>
    </w:r>
  </w:p>
  <w:p w14:paraId="437E9AD9" w14:textId="77777777" w:rsidR="00970DB5" w:rsidRDefault="00970DB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6B073D56" w14:textId="77777777" w:rsidR="00970DB5" w:rsidRPr="00176A66" w:rsidRDefault="00970DB5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30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_x0000_i1031" type="#_x0000_t75" style="width:12.75pt;height:9.75pt;visibility:visible;mso-wrap-style:square" o:bullet="t">
        <v:imagedata r:id="rId3" o:title=""/>
      </v:shape>
    </w:pict>
  </w:numPicBullet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1D282BAA"/>
    <w:multiLevelType w:val="hybridMultilevel"/>
    <w:tmpl w:val="8BDAABC0"/>
    <w:lvl w:ilvl="0" w:tplc="678024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C07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C898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E4F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A8A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D8EC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EA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1C30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8873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59F427E"/>
    <w:multiLevelType w:val="hybridMultilevel"/>
    <w:tmpl w:val="1832981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EDF7E0A"/>
    <w:multiLevelType w:val="hybridMultilevel"/>
    <w:tmpl w:val="422042FC"/>
    <w:lvl w:ilvl="0" w:tplc="2DA6962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BE42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D8C0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2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E06F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94E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A0B6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21B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8E26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944410C"/>
    <w:multiLevelType w:val="hybridMultilevel"/>
    <w:tmpl w:val="4F526A66"/>
    <w:lvl w:ilvl="0" w:tplc="561CE03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DE9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689D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48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94DC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B43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449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CD9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C68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45540F"/>
    <w:multiLevelType w:val="hybridMultilevel"/>
    <w:tmpl w:val="7BF24F0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094D58"/>
    <w:rsid w:val="000A66F6"/>
    <w:rsid w:val="000E1038"/>
    <w:rsid w:val="000E6C44"/>
    <w:rsid w:val="00123083"/>
    <w:rsid w:val="00176A66"/>
    <w:rsid w:val="001E21DE"/>
    <w:rsid w:val="002A091C"/>
    <w:rsid w:val="002A576A"/>
    <w:rsid w:val="002B60E4"/>
    <w:rsid w:val="002C1C7A"/>
    <w:rsid w:val="00310A3B"/>
    <w:rsid w:val="0032356E"/>
    <w:rsid w:val="00381CEC"/>
    <w:rsid w:val="00385999"/>
    <w:rsid w:val="003B2AA0"/>
    <w:rsid w:val="003D2118"/>
    <w:rsid w:val="00480FD6"/>
    <w:rsid w:val="00494FFD"/>
    <w:rsid w:val="004A79EF"/>
    <w:rsid w:val="004C7A5B"/>
    <w:rsid w:val="004D0CC0"/>
    <w:rsid w:val="00507387"/>
    <w:rsid w:val="00513AA4"/>
    <w:rsid w:val="00572DF0"/>
    <w:rsid w:val="00576632"/>
    <w:rsid w:val="00603E67"/>
    <w:rsid w:val="00613565"/>
    <w:rsid w:val="00640615"/>
    <w:rsid w:val="0067026A"/>
    <w:rsid w:val="006D4714"/>
    <w:rsid w:val="00722314"/>
    <w:rsid w:val="00726467"/>
    <w:rsid w:val="00733432"/>
    <w:rsid w:val="007359D5"/>
    <w:rsid w:val="00751521"/>
    <w:rsid w:val="007A0741"/>
    <w:rsid w:val="007A4A85"/>
    <w:rsid w:val="007E504F"/>
    <w:rsid w:val="00840BFD"/>
    <w:rsid w:val="00840C39"/>
    <w:rsid w:val="00841160"/>
    <w:rsid w:val="00842498"/>
    <w:rsid w:val="00874E3C"/>
    <w:rsid w:val="008876DB"/>
    <w:rsid w:val="0089135B"/>
    <w:rsid w:val="008B52ED"/>
    <w:rsid w:val="008E1202"/>
    <w:rsid w:val="0092739C"/>
    <w:rsid w:val="009472EF"/>
    <w:rsid w:val="00955DEC"/>
    <w:rsid w:val="00970DB5"/>
    <w:rsid w:val="00984CD1"/>
    <w:rsid w:val="009A1A03"/>
    <w:rsid w:val="009A62A3"/>
    <w:rsid w:val="009D70FA"/>
    <w:rsid w:val="00A05961"/>
    <w:rsid w:val="00A211F9"/>
    <w:rsid w:val="00A367F9"/>
    <w:rsid w:val="00A755D5"/>
    <w:rsid w:val="00AB37EC"/>
    <w:rsid w:val="00AF1B76"/>
    <w:rsid w:val="00B85875"/>
    <w:rsid w:val="00B942E7"/>
    <w:rsid w:val="00B97D85"/>
    <w:rsid w:val="00BA517F"/>
    <w:rsid w:val="00BB6002"/>
    <w:rsid w:val="00BD016A"/>
    <w:rsid w:val="00BD5543"/>
    <w:rsid w:val="00C14B02"/>
    <w:rsid w:val="00C40FF8"/>
    <w:rsid w:val="00C57502"/>
    <w:rsid w:val="00C954D1"/>
    <w:rsid w:val="00CD10ED"/>
    <w:rsid w:val="00D04836"/>
    <w:rsid w:val="00D132D9"/>
    <w:rsid w:val="00D1441C"/>
    <w:rsid w:val="00D52484"/>
    <w:rsid w:val="00D8344A"/>
    <w:rsid w:val="00DC2FBC"/>
    <w:rsid w:val="00DD41F3"/>
    <w:rsid w:val="00E23238"/>
    <w:rsid w:val="00EB0BD4"/>
    <w:rsid w:val="00EF3E93"/>
    <w:rsid w:val="00F13618"/>
    <w:rsid w:val="00F239F4"/>
    <w:rsid w:val="00F3255A"/>
    <w:rsid w:val="00F42F87"/>
    <w:rsid w:val="00F62BA4"/>
    <w:rsid w:val="00F804B6"/>
    <w:rsid w:val="00F85A91"/>
    <w:rsid w:val="00FD1801"/>
    <w:rsid w:val="00FE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D2A927"/>
  <w15:docId w15:val="{DF0B2F79-F025-43F5-9ECE-5E0D4B61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Textodeglobo">
    <w:name w:val="Balloon Text"/>
    <w:basedOn w:val="Normal"/>
    <w:link w:val="TextodegloboCar"/>
    <w:uiPriority w:val="99"/>
    <w:semiHidden/>
    <w:unhideWhenUsed/>
    <w:rsid w:val="004A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9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79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4D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94D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6BE9D1-6FB7-4461-9619-20D87580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5</cp:revision>
  <dcterms:created xsi:type="dcterms:W3CDTF">2019-05-13T01:57:00Z</dcterms:created>
  <dcterms:modified xsi:type="dcterms:W3CDTF">2019-05-23T14:31:00Z</dcterms:modified>
</cp:coreProperties>
</file>