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86B7C" w14:textId="77777777" w:rsidR="00D9267F" w:rsidRPr="001C34A5" w:rsidRDefault="00D9267F" w:rsidP="00FC1E6C">
      <w:pPr>
        <w:jc w:val="center"/>
        <w:rPr>
          <w:rFonts w:ascii="Arial" w:hAnsi="Arial" w:cs="Arial"/>
          <w:b/>
          <w:noProof/>
          <w:color w:val="404040" w:themeColor="text1" w:themeTint="BF"/>
          <w:sz w:val="28"/>
          <w:szCs w:val="28"/>
          <w:lang w:val="en-US"/>
        </w:rPr>
      </w:pPr>
      <w:r w:rsidRPr="001C34A5">
        <w:rPr>
          <w:rFonts w:ascii="Arial" w:hAnsi="Arial" w:cs="Arial"/>
          <w:b/>
          <w:noProof/>
          <w:color w:val="404040" w:themeColor="text1" w:themeTint="BF"/>
          <w:sz w:val="28"/>
          <w:szCs w:val="28"/>
          <w:lang w:val="en-US"/>
        </w:rPr>
        <w:t xml:space="preserve">Actividad Complementaria </w:t>
      </w:r>
    </w:p>
    <w:p w14:paraId="17306D99" w14:textId="32F03CCE" w:rsidR="00FC1E6C" w:rsidRPr="001C34A5" w:rsidRDefault="00FC1E6C" w:rsidP="00FC1E6C">
      <w:pPr>
        <w:jc w:val="center"/>
        <w:rPr>
          <w:rFonts w:ascii="Arial" w:hAnsi="Arial" w:cs="Arial"/>
          <w:b/>
          <w:noProof/>
          <w:color w:val="404040" w:themeColor="text1" w:themeTint="BF"/>
          <w:sz w:val="28"/>
          <w:szCs w:val="28"/>
          <w:lang w:val="en-US"/>
        </w:rPr>
      </w:pPr>
      <w:r w:rsidRPr="001C34A5">
        <w:rPr>
          <w:rFonts w:ascii="Arial" w:hAnsi="Arial" w:cs="Arial"/>
          <w:b/>
          <w:noProof/>
          <w:color w:val="404040" w:themeColor="text1" w:themeTint="BF"/>
          <w:sz w:val="28"/>
          <w:szCs w:val="28"/>
          <w:lang w:val="en-US"/>
        </w:rPr>
        <w:t>Simulador “Onda en una cuerda”</w:t>
      </w:r>
    </w:p>
    <w:p w14:paraId="02B89150" w14:textId="37E94AD8" w:rsidR="00C13FAE" w:rsidRPr="001C34A5" w:rsidRDefault="00FC1E6C" w:rsidP="00FC1E6C">
      <w:pPr>
        <w:jc w:val="center"/>
        <w:rPr>
          <w:rFonts w:ascii="Arial" w:hAnsi="Arial" w:cs="Arial"/>
          <w:b/>
          <w:color w:val="404040" w:themeColor="text1" w:themeTint="BF"/>
          <w:sz w:val="28"/>
          <w:szCs w:val="28"/>
        </w:rPr>
      </w:pPr>
      <w:r w:rsidRPr="001C34A5">
        <w:rPr>
          <w:rFonts w:ascii="Arial" w:hAnsi="Arial" w:cs="Arial"/>
          <w:b/>
          <w:noProof/>
          <w:color w:val="404040" w:themeColor="text1" w:themeTint="BF"/>
          <w:sz w:val="28"/>
          <w:szCs w:val="28"/>
          <w:lang w:val="en-US"/>
        </w:rPr>
        <w:t>Experimentos virtuales</w:t>
      </w:r>
    </w:p>
    <w:tbl>
      <w:tblPr>
        <w:tblStyle w:val="Tablaconcuadrcula"/>
        <w:tblW w:w="0" w:type="auto"/>
        <w:tblLook w:val="04A0" w:firstRow="1" w:lastRow="0" w:firstColumn="1" w:lastColumn="0" w:noHBand="0" w:noVBand="1"/>
      </w:tblPr>
      <w:tblGrid>
        <w:gridCol w:w="3936"/>
        <w:gridCol w:w="6176"/>
      </w:tblGrid>
      <w:tr w:rsidR="00C13FAE" w:rsidRPr="00C13FAE" w14:paraId="34976D22" w14:textId="77777777" w:rsidTr="00946D62">
        <w:tc>
          <w:tcPr>
            <w:tcW w:w="10112" w:type="dxa"/>
            <w:gridSpan w:val="2"/>
          </w:tcPr>
          <w:p w14:paraId="7DAB6D92" w14:textId="18A95BF7" w:rsidR="00C13FAE" w:rsidRPr="00C13FAE" w:rsidRDefault="00C13FAE" w:rsidP="00FC1E6C">
            <w:pPr>
              <w:jc w:val="center"/>
              <w:rPr>
                <w:rFonts w:ascii="Arial" w:hAnsi="Arial" w:cs="Arial"/>
                <w:b/>
                <w:color w:val="404040" w:themeColor="text1" w:themeTint="BF"/>
                <w:sz w:val="24"/>
                <w:szCs w:val="24"/>
              </w:rPr>
            </w:pPr>
            <w:r w:rsidRPr="00C13FAE">
              <w:rPr>
                <w:rFonts w:ascii="Arial" w:hAnsi="Arial" w:cs="Arial"/>
                <w:b/>
                <w:color w:val="404040" w:themeColor="text1" w:themeTint="BF"/>
                <w:sz w:val="24"/>
                <w:szCs w:val="24"/>
              </w:rPr>
              <w:t xml:space="preserve">Actividad </w:t>
            </w:r>
            <w:r w:rsidR="00FC1E6C">
              <w:rPr>
                <w:rFonts w:ascii="Arial" w:hAnsi="Arial" w:cs="Arial"/>
                <w:b/>
                <w:color w:val="404040" w:themeColor="text1" w:themeTint="BF"/>
                <w:sz w:val="24"/>
                <w:szCs w:val="24"/>
              </w:rPr>
              <w:t>Complementaria</w:t>
            </w:r>
          </w:p>
        </w:tc>
      </w:tr>
      <w:tr w:rsidR="00C13FAE" w:rsidRPr="00C13FAE" w14:paraId="1F4C54CB" w14:textId="77777777" w:rsidTr="00D46EE3">
        <w:tc>
          <w:tcPr>
            <w:tcW w:w="3936" w:type="dxa"/>
          </w:tcPr>
          <w:p w14:paraId="692F83AC" w14:textId="77777777" w:rsidR="006934FC" w:rsidRPr="006934FC" w:rsidRDefault="006934FC" w:rsidP="006934FC">
            <w:pPr>
              <w:rPr>
                <w:rFonts w:ascii="Arial" w:hAnsi="Arial" w:cs="Arial"/>
                <w:color w:val="404040" w:themeColor="text1" w:themeTint="BF"/>
                <w:sz w:val="24"/>
                <w:szCs w:val="24"/>
                <w:lang w:val="es-ES"/>
              </w:rPr>
            </w:pPr>
            <w:r w:rsidRPr="006934FC">
              <w:rPr>
                <w:rFonts w:ascii="Arial" w:hAnsi="Arial" w:cs="Arial"/>
                <w:color w:val="404040" w:themeColor="text1" w:themeTint="BF"/>
                <w:sz w:val="24"/>
                <w:szCs w:val="24"/>
                <w:lang w:val="es-ES"/>
              </w:rPr>
              <w:t>Habilidades de investigación científica</w:t>
            </w:r>
          </w:p>
          <w:p w14:paraId="5EDB5D4F" w14:textId="77777777" w:rsidR="006934FC" w:rsidRPr="006934FC" w:rsidRDefault="006934FC" w:rsidP="006934FC">
            <w:pPr>
              <w:rPr>
                <w:rFonts w:ascii="Arial" w:hAnsi="Arial" w:cs="Arial"/>
                <w:b/>
                <w:color w:val="404040" w:themeColor="text1" w:themeTint="BF"/>
                <w:sz w:val="24"/>
                <w:szCs w:val="24"/>
                <w:lang w:val="es-ES"/>
              </w:rPr>
            </w:pPr>
            <w:r w:rsidRPr="006934FC">
              <w:rPr>
                <w:rFonts w:ascii="Arial" w:hAnsi="Arial" w:cs="Arial"/>
                <w:b/>
                <w:color w:val="404040" w:themeColor="text1" w:themeTint="BF"/>
                <w:sz w:val="24"/>
                <w:szCs w:val="24"/>
                <w:lang w:val="es-ES"/>
              </w:rPr>
              <w:t>OA a</w:t>
            </w:r>
          </w:p>
          <w:p w14:paraId="20979B42" w14:textId="77777777" w:rsidR="006934FC" w:rsidRPr="006934FC" w:rsidRDefault="006934FC" w:rsidP="006934FC">
            <w:pPr>
              <w:rPr>
                <w:rFonts w:ascii="Arial" w:hAnsi="Arial" w:cs="Arial"/>
                <w:color w:val="404040" w:themeColor="text1" w:themeTint="BF"/>
                <w:sz w:val="24"/>
                <w:szCs w:val="24"/>
                <w:lang w:val="es-ES"/>
              </w:rPr>
            </w:pPr>
            <w:r w:rsidRPr="006934FC">
              <w:rPr>
                <w:rFonts w:ascii="Arial" w:hAnsi="Arial" w:cs="Arial"/>
                <w:color w:val="404040" w:themeColor="text1" w:themeTint="BF"/>
                <w:sz w:val="24"/>
                <w:szCs w:val="24"/>
                <w:lang w:val="es-ES"/>
              </w:rPr>
              <w:t>Observar y describir detalladamente las características de objetos, procesos y fenómenos.</w:t>
            </w:r>
          </w:p>
          <w:p w14:paraId="732BFA9B" w14:textId="77777777" w:rsidR="006934FC" w:rsidRPr="006934FC" w:rsidRDefault="006934FC" w:rsidP="006934FC">
            <w:pPr>
              <w:rPr>
                <w:rFonts w:ascii="Arial" w:hAnsi="Arial" w:cs="Arial"/>
                <w:color w:val="404040" w:themeColor="text1" w:themeTint="BF"/>
                <w:sz w:val="24"/>
                <w:szCs w:val="24"/>
                <w:lang w:val="es-ES"/>
              </w:rPr>
            </w:pPr>
          </w:p>
          <w:p w14:paraId="7939FF05" w14:textId="77777777" w:rsidR="006934FC" w:rsidRPr="006934FC" w:rsidRDefault="006934FC" w:rsidP="006934FC">
            <w:pPr>
              <w:rPr>
                <w:rFonts w:ascii="Arial" w:hAnsi="Arial" w:cs="Arial"/>
                <w:b/>
                <w:color w:val="404040" w:themeColor="text1" w:themeTint="BF"/>
                <w:sz w:val="24"/>
                <w:szCs w:val="24"/>
                <w:lang w:val="es-ES"/>
              </w:rPr>
            </w:pPr>
            <w:r w:rsidRPr="006934FC">
              <w:rPr>
                <w:rFonts w:ascii="Arial" w:hAnsi="Arial" w:cs="Arial"/>
                <w:b/>
                <w:color w:val="404040" w:themeColor="text1" w:themeTint="BF"/>
                <w:sz w:val="24"/>
                <w:szCs w:val="24"/>
                <w:lang w:val="es-ES"/>
              </w:rPr>
              <w:t>OA b</w:t>
            </w:r>
          </w:p>
          <w:p w14:paraId="3AE2825B" w14:textId="01790449" w:rsidR="006934FC" w:rsidRPr="006934FC" w:rsidRDefault="006934FC" w:rsidP="006934FC">
            <w:pPr>
              <w:rPr>
                <w:rFonts w:ascii="Arial" w:hAnsi="Arial" w:cs="Arial"/>
                <w:color w:val="404040" w:themeColor="text1" w:themeTint="BF"/>
                <w:sz w:val="24"/>
                <w:szCs w:val="24"/>
                <w:lang w:val="es-ES"/>
              </w:rPr>
            </w:pPr>
            <w:r w:rsidRPr="006934FC">
              <w:rPr>
                <w:rFonts w:ascii="Arial" w:hAnsi="Arial" w:cs="Arial"/>
                <w:color w:val="404040" w:themeColor="text1" w:themeTint="BF"/>
                <w:sz w:val="24"/>
                <w:szCs w:val="24"/>
                <w:lang w:val="es-ES"/>
              </w:rPr>
              <w:t>Formular preguntas y/o problemas, a partir de conocimiento científico,</w:t>
            </w:r>
            <w:r>
              <w:rPr>
                <w:rFonts w:ascii="Arial" w:hAnsi="Arial" w:cs="Arial"/>
                <w:color w:val="404040" w:themeColor="text1" w:themeTint="BF"/>
                <w:sz w:val="24"/>
                <w:szCs w:val="24"/>
                <w:lang w:val="es-ES"/>
              </w:rPr>
              <w:t xml:space="preserve"> </w:t>
            </w:r>
            <w:r w:rsidRPr="006934FC">
              <w:rPr>
                <w:rFonts w:ascii="Arial" w:hAnsi="Arial" w:cs="Arial"/>
                <w:color w:val="404040" w:themeColor="text1" w:themeTint="BF"/>
                <w:sz w:val="24"/>
                <w:szCs w:val="24"/>
                <w:lang w:val="es-ES"/>
              </w:rPr>
              <w:t>que puedan ser resueltos mediante una investigación científica.</w:t>
            </w:r>
          </w:p>
          <w:p w14:paraId="1EAFB76D" w14:textId="77777777" w:rsidR="006934FC" w:rsidRPr="006934FC" w:rsidRDefault="006934FC" w:rsidP="006934FC">
            <w:pPr>
              <w:rPr>
                <w:rFonts w:ascii="Arial" w:hAnsi="Arial" w:cs="Arial"/>
                <w:color w:val="404040" w:themeColor="text1" w:themeTint="BF"/>
                <w:sz w:val="24"/>
                <w:szCs w:val="24"/>
                <w:lang w:val="es-ES"/>
              </w:rPr>
            </w:pPr>
          </w:p>
          <w:p w14:paraId="4C4E3BAE" w14:textId="77777777" w:rsidR="006934FC" w:rsidRDefault="006934FC" w:rsidP="006934FC">
            <w:pPr>
              <w:rPr>
                <w:rFonts w:ascii="Arial" w:hAnsi="Arial" w:cs="Arial"/>
                <w:b/>
                <w:color w:val="404040" w:themeColor="text1" w:themeTint="BF"/>
                <w:sz w:val="24"/>
                <w:szCs w:val="24"/>
                <w:lang w:val="es-ES"/>
              </w:rPr>
            </w:pPr>
            <w:r w:rsidRPr="006934FC">
              <w:rPr>
                <w:rFonts w:ascii="Arial" w:hAnsi="Arial" w:cs="Arial"/>
                <w:b/>
                <w:color w:val="404040" w:themeColor="text1" w:themeTint="BF"/>
                <w:sz w:val="24"/>
                <w:szCs w:val="24"/>
                <w:lang w:val="es-ES"/>
              </w:rPr>
              <w:t>OA h</w:t>
            </w:r>
          </w:p>
          <w:p w14:paraId="268AFC8C" w14:textId="6D6806E5" w:rsidR="006934FC" w:rsidRPr="006934FC" w:rsidRDefault="006934FC" w:rsidP="006934FC">
            <w:pPr>
              <w:rPr>
                <w:rFonts w:ascii="Arial" w:hAnsi="Arial" w:cs="Arial"/>
                <w:color w:val="404040" w:themeColor="text1" w:themeTint="BF"/>
                <w:sz w:val="24"/>
                <w:szCs w:val="24"/>
                <w:lang w:val="es-ES"/>
              </w:rPr>
            </w:pPr>
            <w:r w:rsidRPr="006934FC">
              <w:rPr>
                <w:rFonts w:ascii="Arial" w:hAnsi="Arial" w:cs="Arial"/>
                <w:color w:val="404040" w:themeColor="text1" w:themeTint="BF"/>
                <w:sz w:val="24"/>
                <w:szCs w:val="24"/>
                <w:lang w:val="es-ES"/>
              </w:rPr>
              <w:t>Organizar datos cuantitativos</w:t>
            </w:r>
          </w:p>
          <w:p w14:paraId="3D075024" w14:textId="77777777" w:rsidR="006934FC" w:rsidRPr="006934FC" w:rsidRDefault="006934FC" w:rsidP="006934FC">
            <w:pPr>
              <w:rPr>
                <w:rFonts w:ascii="Arial" w:hAnsi="Arial" w:cs="Arial"/>
                <w:color w:val="404040" w:themeColor="text1" w:themeTint="BF"/>
                <w:sz w:val="24"/>
                <w:szCs w:val="24"/>
                <w:lang w:val="es-ES"/>
              </w:rPr>
            </w:pPr>
            <w:r w:rsidRPr="006934FC">
              <w:rPr>
                <w:rFonts w:ascii="Arial" w:hAnsi="Arial" w:cs="Arial"/>
                <w:color w:val="404040" w:themeColor="text1" w:themeTint="BF"/>
                <w:sz w:val="24"/>
                <w:szCs w:val="24"/>
                <w:lang w:val="es-ES"/>
              </w:rPr>
              <w:t>y/o cualitativos con</w:t>
            </w:r>
          </w:p>
          <w:p w14:paraId="6CBCCDDE" w14:textId="188F7498" w:rsidR="00C13FAE" w:rsidRDefault="006934FC" w:rsidP="006934FC">
            <w:pPr>
              <w:rPr>
                <w:rFonts w:ascii="Arial" w:hAnsi="Arial" w:cs="Arial"/>
                <w:color w:val="404040" w:themeColor="text1" w:themeTint="BF"/>
                <w:sz w:val="24"/>
                <w:szCs w:val="24"/>
                <w:lang w:val="es-ES"/>
              </w:rPr>
            </w:pPr>
            <w:r w:rsidRPr="006934FC">
              <w:rPr>
                <w:rFonts w:ascii="Arial" w:hAnsi="Arial" w:cs="Arial"/>
                <w:color w:val="404040" w:themeColor="text1" w:themeTint="BF"/>
                <w:sz w:val="24"/>
                <w:szCs w:val="24"/>
                <w:lang w:val="es-ES"/>
              </w:rPr>
              <w:t>precisión,</w:t>
            </w:r>
            <w:r>
              <w:rPr>
                <w:rFonts w:ascii="Arial" w:hAnsi="Arial" w:cs="Arial"/>
                <w:color w:val="404040" w:themeColor="text1" w:themeTint="BF"/>
                <w:sz w:val="24"/>
                <w:szCs w:val="24"/>
                <w:lang w:val="es-ES"/>
              </w:rPr>
              <w:t xml:space="preserve"> </w:t>
            </w:r>
            <w:r w:rsidRPr="006934FC">
              <w:rPr>
                <w:rFonts w:ascii="Arial" w:hAnsi="Arial" w:cs="Arial"/>
                <w:color w:val="404040" w:themeColor="text1" w:themeTint="BF"/>
                <w:sz w:val="24"/>
                <w:szCs w:val="24"/>
                <w:lang w:val="es-ES"/>
              </w:rPr>
              <w:t>fundamentando su</w:t>
            </w:r>
            <w:r>
              <w:rPr>
                <w:rFonts w:ascii="Arial" w:hAnsi="Arial" w:cs="Arial"/>
                <w:color w:val="404040" w:themeColor="text1" w:themeTint="BF"/>
                <w:sz w:val="24"/>
                <w:szCs w:val="24"/>
                <w:lang w:val="es-ES"/>
              </w:rPr>
              <w:t xml:space="preserve"> </w:t>
            </w:r>
            <w:r w:rsidRPr="006934FC">
              <w:rPr>
                <w:rFonts w:ascii="Arial" w:hAnsi="Arial" w:cs="Arial"/>
                <w:color w:val="404040" w:themeColor="text1" w:themeTint="BF"/>
                <w:sz w:val="24"/>
                <w:szCs w:val="24"/>
                <w:lang w:val="es-ES"/>
              </w:rPr>
              <w:t>confiabilidad, y presentarlos</w:t>
            </w:r>
            <w:r>
              <w:rPr>
                <w:rFonts w:ascii="Arial" w:hAnsi="Arial" w:cs="Arial"/>
                <w:color w:val="404040" w:themeColor="text1" w:themeTint="BF"/>
                <w:sz w:val="24"/>
                <w:szCs w:val="24"/>
                <w:lang w:val="es-ES"/>
              </w:rPr>
              <w:t xml:space="preserve"> </w:t>
            </w:r>
            <w:r w:rsidRPr="006934FC">
              <w:rPr>
                <w:rFonts w:ascii="Arial" w:hAnsi="Arial" w:cs="Arial"/>
                <w:color w:val="404040" w:themeColor="text1" w:themeTint="BF"/>
                <w:sz w:val="24"/>
                <w:szCs w:val="24"/>
                <w:lang w:val="es-ES"/>
              </w:rPr>
              <w:t>en tablas, gráficos, modelos u</w:t>
            </w:r>
            <w:r>
              <w:rPr>
                <w:rFonts w:ascii="Arial" w:hAnsi="Arial" w:cs="Arial"/>
                <w:color w:val="404040" w:themeColor="text1" w:themeTint="BF"/>
                <w:sz w:val="24"/>
                <w:szCs w:val="24"/>
                <w:lang w:val="es-ES"/>
              </w:rPr>
              <w:t xml:space="preserve"> </w:t>
            </w:r>
            <w:r w:rsidRPr="006934FC">
              <w:rPr>
                <w:rFonts w:ascii="Arial" w:hAnsi="Arial" w:cs="Arial"/>
                <w:color w:val="404040" w:themeColor="text1" w:themeTint="BF"/>
                <w:sz w:val="24"/>
                <w:szCs w:val="24"/>
                <w:lang w:val="es-ES"/>
              </w:rPr>
              <w:t>otras representaciones, con la</w:t>
            </w:r>
            <w:r>
              <w:rPr>
                <w:rFonts w:ascii="Arial" w:hAnsi="Arial" w:cs="Arial"/>
                <w:color w:val="404040" w:themeColor="text1" w:themeTint="BF"/>
                <w:sz w:val="24"/>
                <w:szCs w:val="24"/>
                <w:lang w:val="es-ES"/>
              </w:rPr>
              <w:t xml:space="preserve"> </w:t>
            </w:r>
            <w:r w:rsidRPr="006934FC">
              <w:rPr>
                <w:rFonts w:ascii="Arial" w:hAnsi="Arial" w:cs="Arial"/>
                <w:color w:val="404040" w:themeColor="text1" w:themeTint="BF"/>
                <w:sz w:val="24"/>
                <w:szCs w:val="24"/>
                <w:lang w:val="es-ES"/>
              </w:rPr>
              <w:t>ayuda de las TIC.</w:t>
            </w:r>
          </w:p>
          <w:p w14:paraId="0D8AB2B0" w14:textId="77777777" w:rsidR="006934FC" w:rsidRDefault="006934FC" w:rsidP="006934FC">
            <w:pPr>
              <w:rPr>
                <w:rFonts w:ascii="Arial" w:hAnsi="Arial" w:cs="Arial"/>
                <w:color w:val="404040" w:themeColor="text1" w:themeTint="BF"/>
                <w:sz w:val="24"/>
                <w:szCs w:val="24"/>
                <w:lang w:val="es-ES"/>
              </w:rPr>
            </w:pPr>
          </w:p>
          <w:p w14:paraId="3B65E4FB" w14:textId="79CB1F7D" w:rsidR="006934FC" w:rsidRPr="006934FC" w:rsidRDefault="006934FC" w:rsidP="006934FC">
            <w:pPr>
              <w:rPr>
                <w:rFonts w:ascii="Arial" w:hAnsi="Arial" w:cs="Arial"/>
                <w:b/>
                <w:color w:val="404040" w:themeColor="text1" w:themeTint="BF"/>
                <w:sz w:val="24"/>
                <w:szCs w:val="24"/>
                <w:lang w:val="es-ES"/>
              </w:rPr>
            </w:pPr>
            <w:r w:rsidRPr="006934FC">
              <w:rPr>
                <w:rFonts w:ascii="Arial" w:hAnsi="Arial" w:cs="Arial"/>
                <w:b/>
                <w:color w:val="404040" w:themeColor="text1" w:themeTint="BF"/>
                <w:sz w:val="24"/>
                <w:szCs w:val="24"/>
                <w:lang w:val="es-ES"/>
              </w:rPr>
              <w:t>OA I</w:t>
            </w:r>
          </w:p>
          <w:p w14:paraId="1CF5C475" w14:textId="1DFC4333" w:rsidR="006934FC" w:rsidRPr="00C13FAE" w:rsidRDefault="006934FC" w:rsidP="006934FC">
            <w:pPr>
              <w:rPr>
                <w:rFonts w:ascii="Arial" w:hAnsi="Arial" w:cs="Arial"/>
                <w:color w:val="404040" w:themeColor="text1" w:themeTint="BF"/>
                <w:sz w:val="24"/>
                <w:szCs w:val="24"/>
                <w:lang w:val="es-ES"/>
              </w:rPr>
            </w:pPr>
            <w:r w:rsidRPr="006934FC">
              <w:rPr>
                <w:rFonts w:ascii="Arial" w:hAnsi="Arial" w:cs="Arial"/>
                <w:color w:val="404040" w:themeColor="text1" w:themeTint="BF"/>
                <w:sz w:val="24"/>
                <w:szCs w:val="24"/>
                <w:lang w:val="es-ES"/>
              </w:rPr>
              <w:t>Crear, seleccionar, usar y</w:t>
            </w:r>
            <w:r>
              <w:rPr>
                <w:rFonts w:ascii="Arial" w:hAnsi="Arial" w:cs="Arial"/>
                <w:color w:val="404040" w:themeColor="text1" w:themeTint="BF"/>
                <w:sz w:val="24"/>
                <w:szCs w:val="24"/>
                <w:lang w:val="es-ES"/>
              </w:rPr>
              <w:t xml:space="preserve"> </w:t>
            </w:r>
            <w:r w:rsidRPr="006934FC">
              <w:rPr>
                <w:rFonts w:ascii="Arial" w:hAnsi="Arial" w:cs="Arial"/>
                <w:color w:val="404040" w:themeColor="text1" w:themeTint="BF"/>
                <w:sz w:val="24"/>
                <w:szCs w:val="24"/>
                <w:lang w:val="es-ES"/>
              </w:rPr>
              <w:t xml:space="preserve">ajustar </w:t>
            </w:r>
            <w:r>
              <w:rPr>
                <w:rFonts w:ascii="Arial" w:hAnsi="Arial" w:cs="Arial"/>
                <w:color w:val="404040" w:themeColor="text1" w:themeTint="BF"/>
                <w:sz w:val="24"/>
                <w:szCs w:val="24"/>
                <w:lang w:val="es-ES"/>
              </w:rPr>
              <w:t xml:space="preserve"> m</w:t>
            </w:r>
            <w:r w:rsidRPr="006934FC">
              <w:rPr>
                <w:rFonts w:ascii="Arial" w:hAnsi="Arial" w:cs="Arial"/>
                <w:color w:val="404040" w:themeColor="text1" w:themeTint="BF"/>
                <w:sz w:val="24"/>
                <w:szCs w:val="24"/>
                <w:lang w:val="es-ES"/>
              </w:rPr>
              <w:t>odelos para</w:t>
            </w:r>
            <w:r>
              <w:rPr>
                <w:rFonts w:ascii="Arial" w:hAnsi="Arial" w:cs="Arial"/>
                <w:color w:val="404040" w:themeColor="text1" w:themeTint="BF"/>
                <w:sz w:val="24"/>
                <w:szCs w:val="24"/>
                <w:lang w:val="es-ES"/>
              </w:rPr>
              <w:t xml:space="preserve"> </w:t>
            </w:r>
            <w:r w:rsidRPr="006934FC">
              <w:rPr>
                <w:rFonts w:ascii="Arial" w:hAnsi="Arial" w:cs="Arial"/>
                <w:color w:val="404040" w:themeColor="text1" w:themeTint="BF"/>
                <w:sz w:val="24"/>
                <w:szCs w:val="24"/>
                <w:lang w:val="es-ES"/>
              </w:rPr>
              <w:t>describir</w:t>
            </w:r>
            <w:r>
              <w:rPr>
                <w:rFonts w:ascii="Arial" w:hAnsi="Arial" w:cs="Arial"/>
                <w:color w:val="404040" w:themeColor="text1" w:themeTint="BF"/>
                <w:sz w:val="24"/>
                <w:szCs w:val="24"/>
                <w:lang w:val="es-ES"/>
              </w:rPr>
              <w:t xml:space="preserve"> </w:t>
            </w:r>
            <w:r w:rsidRPr="006934FC">
              <w:rPr>
                <w:rFonts w:ascii="Arial" w:hAnsi="Arial" w:cs="Arial"/>
                <w:color w:val="404040" w:themeColor="text1" w:themeTint="BF"/>
                <w:sz w:val="24"/>
                <w:szCs w:val="24"/>
                <w:lang w:val="es-ES"/>
              </w:rPr>
              <w:t>mecanismos y para predecir y</w:t>
            </w:r>
            <w:r>
              <w:rPr>
                <w:rFonts w:ascii="Arial" w:hAnsi="Arial" w:cs="Arial"/>
                <w:color w:val="404040" w:themeColor="text1" w:themeTint="BF"/>
                <w:sz w:val="24"/>
                <w:szCs w:val="24"/>
                <w:lang w:val="es-ES"/>
              </w:rPr>
              <w:t xml:space="preserve"> </w:t>
            </w:r>
            <w:r w:rsidRPr="006934FC">
              <w:rPr>
                <w:rFonts w:ascii="Arial" w:hAnsi="Arial" w:cs="Arial"/>
                <w:color w:val="404040" w:themeColor="text1" w:themeTint="BF"/>
                <w:sz w:val="24"/>
                <w:szCs w:val="24"/>
                <w:lang w:val="es-ES"/>
              </w:rPr>
              <w:t>apoyar explicaciones sobre las</w:t>
            </w:r>
            <w:r>
              <w:rPr>
                <w:rFonts w:ascii="Arial" w:hAnsi="Arial" w:cs="Arial"/>
                <w:color w:val="404040" w:themeColor="text1" w:themeTint="BF"/>
                <w:sz w:val="24"/>
                <w:szCs w:val="24"/>
                <w:lang w:val="es-ES"/>
              </w:rPr>
              <w:t xml:space="preserve"> </w:t>
            </w:r>
            <w:r w:rsidRPr="006934FC">
              <w:rPr>
                <w:rFonts w:ascii="Arial" w:hAnsi="Arial" w:cs="Arial"/>
                <w:color w:val="404040" w:themeColor="text1" w:themeTint="BF"/>
                <w:sz w:val="24"/>
                <w:szCs w:val="24"/>
                <w:lang w:val="es-ES"/>
              </w:rPr>
              <w:t>relaciones entre las partes de</w:t>
            </w:r>
            <w:r>
              <w:rPr>
                <w:rFonts w:ascii="Arial" w:hAnsi="Arial" w:cs="Arial"/>
                <w:color w:val="404040" w:themeColor="text1" w:themeTint="BF"/>
                <w:sz w:val="24"/>
                <w:szCs w:val="24"/>
                <w:lang w:val="es-ES"/>
              </w:rPr>
              <w:t xml:space="preserve"> </w:t>
            </w:r>
            <w:r w:rsidRPr="006934FC">
              <w:rPr>
                <w:rFonts w:ascii="Arial" w:hAnsi="Arial" w:cs="Arial"/>
                <w:color w:val="404040" w:themeColor="text1" w:themeTint="BF"/>
                <w:sz w:val="24"/>
                <w:szCs w:val="24"/>
                <w:lang w:val="es-ES"/>
              </w:rPr>
              <w:t>un sistema.</w:t>
            </w:r>
          </w:p>
          <w:p w14:paraId="0DDB663B" w14:textId="77777777" w:rsidR="00C13FAE" w:rsidRPr="00C13FAE" w:rsidRDefault="00C13FAE" w:rsidP="00946D62">
            <w:pPr>
              <w:rPr>
                <w:rFonts w:ascii="Arial" w:hAnsi="Arial" w:cs="Arial"/>
                <w:color w:val="404040" w:themeColor="text1" w:themeTint="BF"/>
                <w:sz w:val="24"/>
                <w:szCs w:val="24"/>
                <w:lang w:val="es-ES"/>
              </w:rPr>
            </w:pPr>
          </w:p>
          <w:p w14:paraId="34EDA2BA" w14:textId="77777777" w:rsidR="00C13FAE" w:rsidRPr="00C13FAE" w:rsidRDefault="00C13FAE" w:rsidP="00946D62">
            <w:pPr>
              <w:rPr>
                <w:rFonts w:ascii="Arial" w:hAnsi="Arial" w:cs="Arial"/>
                <w:color w:val="404040" w:themeColor="text1" w:themeTint="BF"/>
                <w:sz w:val="24"/>
                <w:szCs w:val="24"/>
                <w:lang w:val="es-ES"/>
              </w:rPr>
            </w:pPr>
          </w:p>
        </w:tc>
        <w:tc>
          <w:tcPr>
            <w:tcW w:w="6176" w:type="dxa"/>
          </w:tcPr>
          <w:p w14:paraId="42F1FCE5" w14:textId="560262ED" w:rsidR="00987A91" w:rsidRPr="00987A91" w:rsidRDefault="00987A91" w:rsidP="00987A91">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 xml:space="preserve">Esta actividad utiliza </w:t>
            </w:r>
            <w:r w:rsidRPr="00987A91">
              <w:rPr>
                <w:rFonts w:ascii="Arial" w:hAnsi="Arial" w:cs="Arial"/>
                <w:color w:val="404040" w:themeColor="text1" w:themeTint="BF"/>
                <w:sz w:val="24"/>
                <w:szCs w:val="24"/>
                <w:lang w:val="es-ES"/>
              </w:rPr>
              <w:t xml:space="preserve">un simulador de ondas de la Universidad de Colorado,  </w:t>
            </w:r>
            <w:hyperlink r:id="rId8" w:history="1">
              <w:r w:rsidRPr="004B27DA">
                <w:rPr>
                  <w:rStyle w:val="Hipervnculo"/>
                  <w:rFonts w:ascii="Arial" w:hAnsi="Arial" w:cs="Arial"/>
                  <w:sz w:val="24"/>
                  <w:szCs w:val="24"/>
                  <w:lang w:val="es-ES"/>
                </w:rPr>
                <w:t>https://phet.colorado.edu/sims/html/wave-on-a-string/latest/wave-on-a-string_es.html</w:t>
              </w:r>
            </w:hyperlink>
            <w:r>
              <w:rPr>
                <w:rFonts w:ascii="Arial" w:hAnsi="Arial" w:cs="Arial"/>
                <w:color w:val="404040" w:themeColor="text1" w:themeTint="BF"/>
                <w:sz w:val="24"/>
                <w:szCs w:val="24"/>
                <w:lang w:val="es-ES"/>
              </w:rPr>
              <w:t xml:space="preserve"> para mostrar a los estudiantes aspectos cuantitativos de los fenómenos relacionados con las ondas.  En las clases anteriores, los estudiantes  que trabajaron activa y dinámicamente con estos conceptos. Sin embargo, observar y analizar cuantitativamente estos mismos fenómenos no es fácil.  Esta es la virtud de los experimentos virtuales con uso de simuladores de la realidad, pues </w:t>
            </w:r>
            <w:r w:rsidRPr="00987A91">
              <w:rPr>
                <w:rFonts w:ascii="Arial" w:hAnsi="Arial" w:cs="Arial"/>
                <w:color w:val="404040" w:themeColor="text1" w:themeTint="BF"/>
                <w:sz w:val="24"/>
                <w:szCs w:val="24"/>
                <w:lang w:val="es-ES"/>
              </w:rPr>
              <w:t xml:space="preserve">muestran lo que sucedería y cómo se comportarían en la realidad las ondas que se producen en una cuerda.  </w:t>
            </w:r>
            <w:r>
              <w:rPr>
                <w:rFonts w:ascii="Arial" w:hAnsi="Arial" w:cs="Arial"/>
                <w:color w:val="404040" w:themeColor="text1" w:themeTint="BF"/>
                <w:sz w:val="24"/>
                <w:szCs w:val="24"/>
                <w:lang w:val="es-ES"/>
              </w:rPr>
              <w:t xml:space="preserve">Esta actividad es un </w:t>
            </w:r>
            <w:r w:rsidRPr="00987A91">
              <w:rPr>
                <w:rFonts w:ascii="Arial" w:hAnsi="Arial" w:cs="Arial"/>
                <w:color w:val="404040" w:themeColor="text1" w:themeTint="BF"/>
                <w:sz w:val="24"/>
                <w:szCs w:val="24"/>
                <w:lang w:val="es-ES"/>
              </w:rPr>
              <w:t>complement</w:t>
            </w:r>
            <w:r>
              <w:rPr>
                <w:rFonts w:ascii="Arial" w:hAnsi="Arial" w:cs="Arial"/>
                <w:color w:val="404040" w:themeColor="text1" w:themeTint="BF"/>
                <w:sz w:val="24"/>
                <w:szCs w:val="24"/>
                <w:lang w:val="es-ES"/>
              </w:rPr>
              <w:t>o a las actividades anteriores</w:t>
            </w:r>
            <w:r w:rsidRPr="00987A91">
              <w:rPr>
                <w:rFonts w:ascii="Arial" w:hAnsi="Arial" w:cs="Arial"/>
                <w:color w:val="404040" w:themeColor="text1" w:themeTint="BF"/>
                <w:sz w:val="24"/>
                <w:szCs w:val="24"/>
                <w:lang w:val="es-ES"/>
              </w:rPr>
              <w:t>.</w:t>
            </w:r>
          </w:p>
          <w:p w14:paraId="587FC44B" w14:textId="77777777" w:rsidR="00987A91" w:rsidRPr="00987A91" w:rsidRDefault="00987A91" w:rsidP="00987A91">
            <w:pPr>
              <w:rPr>
                <w:rFonts w:ascii="Arial" w:hAnsi="Arial" w:cs="Arial"/>
                <w:color w:val="404040" w:themeColor="text1" w:themeTint="BF"/>
                <w:sz w:val="24"/>
                <w:szCs w:val="24"/>
                <w:lang w:val="es-ES"/>
              </w:rPr>
            </w:pPr>
          </w:p>
          <w:p w14:paraId="71212318" w14:textId="55850CD0" w:rsidR="00C13FAE" w:rsidRPr="00C13FAE" w:rsidRDefault="00987A91" w:rsidP="00987A91">
            <w:pPr>
              <w:rPr>
                <w:rFonts w:ascii="Arial" w:hAnsi="Arial" w:cs="Arial"/>
                <w:color w:val="404040" w:themeColor="text1" w:themeTint="BF"/>
                <w:sz w:val="24"/>
                <w:szCs w:val="24"/>
                <w:lang w:val="es-ES"/>
              </w:rPr>
            </w:pPr>
            <w:r w:rsidRPr="00987A91">
              <w:rPr>
                <w:rFonts w:ascii="Arial" w:hAnsi="Arial" w:cs="Arial"/>
                <w:color w:val="404040" w:themeColor="text1" w:themeTint="BF"/>
                <w:sz w:val="24"/>
                <w:szCs w:val="24"/>
                <w:lang w:val="es-ES"/>
              </w:rPr>
              <w:t xml:space="preserve">La Guía para el alumno es una propuesta </w:t>
            </w:r>
            <w:r>
              <w:rPr>
                <w:rFonts w:ascii="Arial" w:hAnsi="Arial" w:cs="Arial"/>
                <w:color w:val="404040" w:themeColor="text1" w:themeTint="BF"/>
                <w:sz w:val="24"/>
                <w:szCs w:val="24"/>
                <w:lang w:val="es-ES"/>
              </w:rPr>
              <w:t xml:space="preserve">para trabajar algunos conceptos específicos planteados en el OA 9, </w:t>
            </w:r>
            <w:r w:rsidRPr="00987A91">
              <w:rPr>
                <w:rFonts w:ascii="Arial" w:hAnsi="Arial" w:cs="Arial"/>
                <w:color w:val="404040" w:themeColor="text1" w:themeTint="BF"/>
                <w:sz w:val="24"/>
                <w:szCs w:val="24"/>
                <w:lang w:val="es-ES"/>
              </w:rPr>
              <w:t xml:space="preserve">pero en ningún caso se agota la multiplicidad de opciones que usted, el profesor, puede explotar con este simulador.  </w:t>
            </w:r>
          </w:p>
        </w:tc>
      </w:tr>
    </w:tbl>
    <w:p w14:paraId="4E5DBA00" w14:textId="77777777" w:rsidR="00C13FAE" w:rsidRDefault="00C13FAE" w:rsidP="00C13FAE"/>
    <w:tbl>
      <w:tblPr>
        <w:tblStyle w:val="Tablaconcuadrcula"/>
        <w:tblW w:w="0" w:type="auto"/>
        <w:tblLook w:val="04A0" w:firstRow="1" w:lastRow="0" w:firstColumn="1" w:lastColumn="0" w:noHBand="0" w:noVBand="1"/>
      </w:tblPr>
      <w:tblGrid>
        <w:gridCol w:w="10112"/>
      </w:tblGrid>
      <w:tr w:rsidR="00C13FAE" w14:paraId="693BD71B" w14:textId="77777777" w:rsidTr="00946D62">
        <w:tc>
          <w:tcPr>
            <w:tcW w:w="10112" w:type="dxa"/>
          </w:tcPr>
          <w:p w14:paraId="0A3602BC" w14:textId="52D8CB2D" w:rsidR="00C13FAE" w:rsidRPr="00E42DFF" w:rsidRDefault="00C13FAE" w:rsidP="006B0A64">
            <w:pPr>
              <w:rPr>
                <w:rFonts w:ascii="Arial" w:hAnsi="Arial" w:cs="Arial"/>
                <w:b/>
                <w:color w:val="404040" w:themeColor="text1" w:themeTint="BF"/>
                <w:sz w:val="24"/>
                <w:szCs w:val="40"/>
              </w:rPr>
            </w:pPr>
            <w:r>
              <w:rPr>
                <w:rFonts w:ascii="Arial" w:hAnsi="Arial" w:cs="Arial"/>
                <w:b/>
                <w:color w:val="404040" w:themeColor="text1" w:themeTint="BF"/>
                <w:sz w:val="24"/>
                <w:szCs w:val="40"/>
              </w:rPr>
              <w:lastRenderedPageBreak/>
              <w:t>INDICACIONES DOCENTES</w:t>
            </w:r>
          </w:p>
          <w:p w14:paraId="4D3C65C6" w14:textId="50373CF4" w:rsidR="00E06097" w:rsidRPr="00D9267F" w:rsidRDefault="00D9267F" w:rsidP="00D003E4">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En la a</w:t>
            </w:r>
            <w:r w:rsidR="00E06097" w:rsidRPr="00D9267F">
              <w:rPr>
                <w:rFonts w:ascii="Arial" w:hAnsi="Arial" w:cs="Arial"/>
                <w:color w:val="404040" w:themeColor="text1" w:themeTint="BF"/>
                <w:sz w:val="24"/>
                <w:szCs w:val="24"/>
                <w:lang w:val="es-ES"/>
              </w:rPr>
              <w:t>ctividad 1</w:t>
            </w:r>
            <w:r>
              <w:rPr>
                <w:rFonts w:ascii="Arial" w:hAnsi="Arial" w:cs="Arial"/>
                <w:color w:val="404040" w:themeColor="text1" w:themeTint="BF"/>
                <w:sz w:val="24"/>
                <w:szCs w:val="24"/>
                <w:lang w:val="es-ES"/>
              </w:rPr>
              <w:t xml:space="preserve"> “</w:t>
            </w:r>
            <w:r w:rsidR="00E06097" w:rsidRPr="00D9267F">
              <w:rPr>
                <w:rFonts w:ascii="Arial" w:hAnsi="Arial" w:cs="Arial"/>
                <w:color w:val="404040" w:themeColor="text1" w:themeTint="BF"/>
                <w:sz w:val="24"/>
                <w:szCs w:val="24"/>
                <w:lang w:val="es-ES"/>
              </w:rPr>
              <w:t>Recordando el concepto de Pulso</w:t>
            </w:r>
            <w:r>
              <w:rPr>
                <w:rFonts w:ascii="Arial" w:hAnsi="Arial" w:cs="Arial"/>
                <w:color w:val="404040" w:themeColor="text1" w:themeTint="BF"/>
                <w:sz w:val="24"/>
                <w:szCs w:val="24"/>
                <w:lang w:val="es-ES"/>
              </w:rPr>
              <w:t>” s</w:t>
            </w:r>
            <w:r w:rsidR="00E06097" w:rsidRPr="00D9267F">
              <w:rPr>
                <w:rFonts w:ascii="Arial" w:hAnsi="Arial" w:cs="Arial"/>
                <w:color w:val="404040" w:themeColor="text1" w:themeTint="BF"/>
                <w:sz w:val="24"/>
                <w:szCs w:val="24"/>
                <w:lang w:val="es-ES"/>
              </w:rPr>
              <w:t>e sugiere usar el modo sin extremo para no agregar el fenómeno de reflexión en este momento de la actividad.  Solo se quiere mostrar el concepto de Pulso y sus características para contextualizar y situarlos en los conceptos de onda más complejos.  Si</w:t>
            </w:r>
            <w:r w:rsidR="00D003E4" w:rsidRPr="00D9267F">
              <w:rPr>
                <w:rFonts w:ascii="Arial" w:hAnsi="Arial" w:cs="Arial"/>
                <w:color w:val="404040" w:themeColor="text1" w:themeTint="BF"/>
                <w:sz w:val="24"/>
                <w:szCs w:val="24"/>
                <w:lang w:val="es-ES"/>
              </w:rPr>
              <w:t>n embargo, si</w:t>
            </w:r>
            <w:r w:rsidR="00E06097" w:rsidRPr="00D9267F">
              <w:rPr>
                <w:rFonts w:ascii="Arial" w:hAnsi="Arial" w:cs="Arial"/>
                <w:color w:val="404040" w:themeColor="text1" w:themeTint="BF"/>
                <w:sz w:val="24"/>
                <w:szCs w:val="24"/>
                <w:lang w:val="es-ES"/>
              </w:rPr>
              <w:t xml:space="preserve"> el </w:t>
            </w:r>
            <w:r w:rsidR="00D003E4" w:rsidRPr="00D9267F">
              <w:rPr>
                <w:rFonts w:ascii="Arial" w:hAnsi="Arial" w:cs="Arial"/>
                <w:color w:val="404040" w:themeColor="text1" w:themeTint="BF"/>
                <w:sz w:val="24"/>
                <w:szCs w:val="24"/>
                <w:lang w:val="es-ES"/>
              </w:rPr>
              <w:t xml:space="preserve">docente </w:t>
            </w:r>
            <w:r w:rsidR="00E06097" w:rsidRPr="00D9267F">
              <w:rPr>
                <w:rFonts w:ascii="Arial" w:hAnsi="Arial" w:cs="Arial"/>
                <w:color w:val="404040" w:themeColor="text1" w:themeTint="BF"/>
                <w:sz w:val="24"/>
                <w:szCs w:val="24"/>
                <w:lang w:val="es-ES"/>
              </w:rPr>
              <w:t xml:space="preserve">desea mostrar la reflexión, </w:t>
            </w:r>
            <w:r w:rsidR="00D003E4" w:rsidRPr="00D9267F">
              <w:rPr>
                <w:rFonts w:ascii="Arial" w:hAnsi="Arial" w:cs="Arial"/>
                <w:color w:val="404040" w:themeColor="text1" w:themeTint="BF"/>
                <w:sz w:val="24"/>
                <w:szCs w:val="24"/>
                <w:lang w:val="es-ES"/>
              </w:rPr>
              <w:t xml:space="preserve">en modo extremo fijo, </w:t>
            </w:r>
            <w:r w:rsidR="00E06097" w:rsidRPr="00D9267F">
              <w:rPr>
                <w:rFonts w:ascii="Arial" w:hAnsi="Arial" w:cs="Arial"/>
                <w:color w:val="404040" w:themeColor="text1" w:themeTint="BF"/>
                <w:sz w:val="24"/>
                <w:szCs w:val="24"/>
                <w:lang w:val="es-ES"/>
              </w:rPr>
              <w:t xml:space="preserve">los alumnos verán que </w:t>
            </w:r>
            <w:r w:rsidR="00D003E4" w:rsidRPr="00D9267F">
              <w:rPr>
                <w:rFonts w:ascii="Arial" w:hAnsi="Arial" w:cs="Arial"/>
                <w:color w:val="404040" w:themeColor="text1" w:themeTint="BF"/>
                <w:sz w:val="24"/>
                <w:szCs w:val="24"/>
                <w:lang w:val="es-ES"/>
              </w:rPr>
              <w:t>la onda generada se devuelve de manera invertida. Puede ser una opción de modificación de esta actividad.</w:t>
            </w:r>
          </w:p>
          <w:p w14:paraId="60E68343" w14:textId="2CA2D5F4" w:rsidR="00D003E4" w:rsidRPr="00D9267F" w:rsidRDefault="00D003E4" w:rsidP="00D003E4">
            <w:pPr>
              <w:rPr>
                <w:rFonts w:ascii="Arial" w:hAnsi="Arial" w:cs="Arial"/>
                <w:color w:val="404040" w:themeColor="text1" w:themeTint="BF"/>
                <w:sz w:val="24"/>
                <w:szCs w:val="24"/>
                <w:lang w:val="es-ES"/>
              </w:rPr>
            </w:pPr>
            <w:r w:rsidRPr="00D9267F">
              <w:rPr>
                <w:rFonts w:ascii="Arial" w:hAnsi="Arial" w:cs="Arial"/>
                <w:color w:val="404040" w:themeColor="text1" w:themeTint="BF"/>
                <w:sz w:val="24"/>
                <w:szCs w:val="24"/>
                <w:lang w:val="es-ES"/>
              </w:rPr>
              <w:t xml:space="preserve">En relación a la pregunta ¿Se puede concluir que una característica de las ondas es que no </w:t>
            </w:r>
            <w:r w:rsidR="00946D62">
              <w:rPr>
                <w:rFonts w:ascii="Arial" w:hAnsi="Arial" w:cs="Arial"/>
                <w:color w:val="404040" w:themeColor="text1" w:themeTint="BF"/>
                <w:sz w:val="24"/>
                <w:szCs w:val="24"/>
                <w:lang w:val="es-ES"/>
              </w:rPr>
              <w:t>transportan materia? E</w:t>
            </w:r>
            <w:r w:rsidRPr="00D9267F">
              <w:rPr>
                <w:rFonts w:ascii="Arial" w:hAnsi="Arial" w:cs="Arial"/>
                <w:color w:val="404040" w:themeColor="text1" w:themeTint="BF"/>
                <w:sz w:val="24"/>
                <w:szCs w:val="24"/>
                <w:lang w:val="es-ES"/>
              </w:rPr>
              <w:t>s posible que algunos alumnos sientan un conflicto al afirmar que las ondas no transportan materia pues ven que las partículas se mueven verticalmente, sin embargo en este movimiento, el desplazamiento neto es cero porque siempre vuelven al punto de partida.  También ven una onda que se mueve horizontalmente, pero sus partículas</w:t>
            </w:r>
            <w:r w:rsidR="00490E62" w:rsidRPr="00D9267F">
              <w:rPr>
                <w:rFonts w:ascii="Arial" w:hAnsi="Arial" w:cs="Arial"/>
                <w:color w:val="404040" w:themeColor="text1" w:themeTint="BF"/>
                <w:sz w:val="24"/>
                <w:szCs w:val="24"/>
                <w:lang w:val="es-ES"/>
              </w:rPr>
              <w:t xml:space="preserve"> no se desplazan horizontalmente ni se mueven horizontalmente.  Aquí entonces es importante separar y aclarar los conceptos de movimiento, vibración, transporte y desplazamiento, que son los que confunden a los alumnos.</w:t>
            </w:r>
          </w:p>
          <w:p w14:paraId="21DF2674" w14:textId="77777777" w:rsidR="00490E62" w:rsidRPr="00D9267F" w:rsidRDefault="00490E62" w:rsidP="00490E62">
            <w:pPr>
              <w:rPr>
                <w:rFonts w:ascii="Arial" w:hAnsi="Arial" w:cs="Arial"/>
                <w:color w:val="404040" w:themeColor="text1" w:themeTint="BF"/>
                <w:sz w:val="24"/>
                <w:szCs w:val="24"/>
                <w:lang w:val="es-ES"/>
              </w:rPr>
            </w:pPr>
          </w:p>
          <w:p w14:paraId="2AAD5155" w14:textId="77777777" w:rsidR="00490E62" w:rsidRPr="00D9267F" w:rsidRDefault="00490E62" w:rsidP="00490E62">
            <w:pPr>
              <w:rPr>
                <w:rFonts w:ascii="Arial" w:hAnsi="Arial" w:cs="Arial"/>
                <w:color w:val="404040" w:themeColor="text1" w:themeTint="BF"/>
                <w:sz w:val="24"/>
                <w:szCs w:val="24"/>
                <w:lang w:val="es-ES"/>
              </w:rPr>
            </w:pPr>
            <w:r w:rsidRPr="00D9267F">
              <w:rPr>
                <w:rFonts w:ascii="Arial" w:hAnsi="Arial" w:cs="Arial"/>
                <w:color w:val="404040" w:themeColor="text1" w:themeTint="BF"/>
                <w:sz w:val="24"/>
                <w:szCs w:val="24"/>
                <w:lang w:val="es-ES"/>
              </w:rPr>
              <w:t xml:space="preserve">Para saber si los alumnos han comprendido haga una comparación de esta onda con la actividad de la clase anterior donde observaron ondas en agua con un corcho flotando. En esa actividad observaron que la materia (corcho) subía y bajaba pero que no se desplazaba horizontalmente.  Sin embargo, algo se movía horizontalmente y eran las ondas. El movimiento del corcho representa la vibración u oscilación de las partículas y esto es energía cinética. La oscilación de las partículas es lo que se trasmite, como energía cinética, haciendo que en otros lugares del recipiente también haya oscilación. Esto se ve como los círculos de ondas en el agua. </w:t>
            </w:r>
          </w:p>
          <w:p w14:paraId="63CA118D" w14:textId="5615EAD7" w:rsidR="00490E62" w:rsidRPr="00D9267F" w:rsidRDefault="00490E62" w:rsidP="00490E62">
            <w:pPr>
              <w:rPr>
                <w:rFonts w:ascii="Arial" w:hAnsi="Arial" w:cs="Arial"/>
                <w:color w:val="404040" w:themeColor="text1" w:themeTint="BF"/>
                <w:sz w:val="24"/>
                <w:szCs w:val="24"/>
                <w:lang w:val="es-ES"/>
              </w:rPr>
            </w:pPr>
            <w:r w:rsidRPr="00D9267F">
              <w:rPr>
                <w:rFonts w:ascii="Arial" w:hAnsi="Arial" w:cs="Arial"/>
                <w:color w:val="404040" w:themeColor="text1" w:themeTint="BF"/>
                <w:sz w:val="24"/>
                <w:szCs w:val="24"/>
                <w:lang w:val="es-ES"/>
              </w:rPr>
              <w:t>Pueden hacerlos recordar de años anteriores cuando analizaron los estados de la materia que la vibración de las partículas es energía cinética.</w:t>
            </w:r>
          </w:p>
          <w:p w14:paraId="06467D5B" w14:textId="77777777" w:rsidR="00D003E4" w:rsidRDefault="00D003E4" w:rsidP="00D003E4">
            <w:pPr>
              <w:rPr>
                <w:rFonts w:ascii="Arial" w:hAnsi="Arial" w:cs="Arial"/>
                <w:color w:val="404040" w:themeColor="text1" w:themeTint="BF"/>
                <w:szCs w:val="40"/>
              </w:rPr>
            </w:pPr>
          </w:p>
          <w:p w14:paraId="066B9C66" w14:textId="0219FF5A" w:rsidR="00490E62" w:rsidRPr="00D9267F" w:rsidRDefault="00D9267F" w:rsidP="00D003E4">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En la a</w:t>
            </w:r>
            <w:r w:rsidR="00490E62" w:rsidRPr="00D9267F">
              <w:rPr>
                <w:rFonts w:ascii="Arial" w:hAnsi="Arial" w:cs="Arial"/>
                <w:color w:val="404040" w:themeColor="text1" w:themeTint="BF"/>
                <w:sz w:val="24"/>
                <w:szCs w:val="24"/>
                <w:lang w:val="es-ES"/>
              </w:rPr>
              <w:t>ctividad 2</w:t>
            </w:r>
            <w:r>
              <w:rPr>
                <w:rFonts w:ascii="Arial" w:hAnsi="Arial" w:cs="Arial"/>
                <w:color w:val="404040" w:themeColor="text1" w:themeTint="BF"/>
                <w:sz w:val="24"/>
                <w:szCs w:val="24"/>
                <w:lang w:val="es-ES"/>
              </w:rPr>
              <w:t xml:space="preserve"> “T</w:t>
            </w:r>
            <w:r w:rsidR="00490E62" w:rsidRPr="00D9267F">
              <w:rPr>
                <w:rFonts w:ascii="Arial" w:hAnsi="Arial" w:cs="Arial"/>
                <w:color w:val="404040" w:themeColor="text1" w:themeTint="BF"/>
                <w:sz w:val="24"/>
                <w:szCs w:val="24"/>
                <w:lang w:val="es-ES"/>
              </w:rPr>
              <w:t>ren de Onda</w:t>
            </w:r>
            <w:r>
              <w:rPr>
                <w:rFonts w:ascii="Arial" w:hAnsi="Arial" w:cs="Arial"/>
                <w:color w:val="404040" w:themeColor="text1" w:themeTint="BF"/>
                <w:sz w:val="24"/>
                <w:szCs w:val="24"/>
                <w:lang w:val="es-ES"/>
              </w:rPr>
              <w:t>” s</w:t>
            </w:r>
            <w:r w:rsidR="00490E62" w:rsidRPr="00D9267F">
              <w:rPr>
                <w:rFonts w:ascii="Arial" w:hAnsi="Arial" w:cs="Arial"/>
                <w:color w:val="404040" w:themeColor="text1" w:themeTint="BF"/>
                <w:sz w:val="24"/>
                <w:szCs w:val="24"/>
                <w:lang w:val="es-ES"/>
              </w:rPr>
              <w:t xml:space="preserve">e sugiere usar el modo sin extremo para no agregar los fenómenos asociados a onda estacionaria (reflexión e interferencia) en este momento de la actividad.  Esto puede ser una modificación interesante a realizar por parte del docente si las condiciones del aprendizaje de sus alumnos lo permiten. Para llegar a una onda estacionaria se sugiere cambiar </w:t>
            </w:r>
            <w:r w:rsidR="00BC763F" w:rsidRPr="00D9267F">
              <w:rPr>
                <w:rFonts w:ascii="Arial" w:hAnsi="Arial" w:cs="Arial"/>
                <w:color w:val="404040" w:themeColor="text1" w:themeTint="BF"/>
                <w:sz w:val="24"/>
                <w:szCs w:val="24"/>
                <w:lang w:val="es-ES"/>
              </w:rPr>
              <w:t>a modo lento, así podrán ver mejor como se suman y restan las ondas cuando se superponen.</w:t>
            </w:r>
          </w:p>
          <w:p w14:paraId="73E81F13" w14:textId="77777777" w:rsidR="00BC763F" w:rsidRPr="00D9267F" w:rsidRDefault="00BC763F" w:rsidP="00BC763F">
            <w:pPr>
              <w:rPr>
                <w:rFonts w:ascii="Arial" w:hAnsi="Arial" w:cs="Arial"/>
                <w:color w:val="404040" w:themeColor="text1" w:themeTint="BF"/>
                <w:sz w:val="24"/>
                <w:szCs w:val="24"/>
                <w:lang w:val="es-ES"/>
              </w:rPr>
            </w:pPr>
          </w:p>
          <w:p w14:paraId="38449A61" w14:textId="77777777" w:rsidR="00BC763F" w:rsidRPr="00D9267F" w:rsidRDefault="00BC763F" w:rsidP="00BC763F">
            <w:pPr>
              <w:rPr>
                <w:rFonts w:ascii="Arial" w:hAnsi="Arial" w:cs="Arial"/>
                <w:color w:val="404040" w:themeColor="text1" w:themeTint="BF"/>
                <w:sz w:val="24"/>
                <w:szCs w:val="24"/>
                <w:lang w:val="es-ES"/>
              </w:rPr>
            </w:pPr>
            <w:r w:rsidRPr="00D9267F">
              <w:rPr>
                <w:rFonts w:ascii="Arial" w:hAnsi="Arial" w:cs="Arial"/>
                <w:color w:val="404040" w:themeColor="text1" w:themeTint="BF"/>
                <w:sz w:val="24"/>
                <w:szCs w:val="24"/>
                <w:lang w:val="es-ES"/>
              </w:rPr>
              <w:t>Para la pregunta ¿Qué crees que sucederá con la cantidad de ciclos de ondas si se cambia la amplitud? Escribe aquí una hipótesis. Esta es una buena oportunidad para hacer un experimento virtual completo, definiendo variables, hipótesis, registrando y analizando datos y concluyendo.</w:t>
            </w:r>
          </w:p>
          <w:p w14:paraId="3DDC3698" w14:textId="77777777" w:rsidR="00BC763F" w:rsidRPr="00D9267F" w:rsidRDefault="00BC763F" w:rsidP="00BC763F">
            <w:pPr>
              <w:rPr>
                <w:rFonts w:ascii="Arial" w:hAnsi="Arial" w:cs="Arial"/>
                <w:color w:val="404040" w:themeColor="text1" w:themeTint="BF"/>
                <w:sz w:val="24"/>
                <w:szCs w:val="24"/>
                <w:lang w:val="es-ES"/>
              </w:rPr>
            </w:pPr>
          </w:p>
          <w:p w14:paraId="09C05B85" w14:textId="65C48B41" w:rsidR="00BC763F" w:rsidRPr="00D9267F" w:rsidRDefault="00BC763F" w:rsidP="00BC763F">
            <w:pPr>
              <w:rPr>
                <w:rFonts w:ascii="Arial" w:hAnsi="Arial" w:cs="Arial"/>
                <w:color w:val="404040" w:themeColor="text1" w:themeTint="BF"/>
                <w:sz w:val="24"/>
                <w:szCs w:val="24"/>
                <w:lang w:val="es-ES"/>
              </w:rPr>
            </w:pPr>
            <w:r w:rsidRPr="00D9267F">
              <w:rPr>
                <w:rFonts w:ascii="Arial" w:hAnsi="Arial" w:cs="Arial"/>
                <w:color w:val="404040" w:themeColor="text1" w:themeTint="BF"/>
                <w:sz w:val="24"/>
                <w:szCs w:val="24"/>
                <w:lang w:val="es-ES"/>
              </w:rPr>
              <w:t>Para la parte de la actividad donde los alumnos tienen que sacar una conclusión, si aún no se convencen que la cantidad de ciclos de la onda NO depende de la amplitud, se sugiere usar el botón de Pausa para que cuenten los ciclos con más facilidad.</w:t>
            </w:r>
          </w:p>
          <w:p w14:paraId="42E17808" w14:textId="77777777" w:rsidR="00490E62" w:rsidRPr="00D9267F" w:rsidRDefault="00490E62" w:rsidP="00D003E4">
            <w:pPr>
              <w:rPr>
                <w:rFonts w:ascii="Arial" w:hAnsi="Arial" w:cs="Arial"/>
                <w:color w:val="404040" w:themeColor="text1" w:themeTint="BF"/>
                <w:sz w:val="24"/>
                <w:szCs w:val="24"/>
                <w:lang w:val="es-ES"/>
              </w:rPr>
            </w:pPr>
          </w:p>
          <w:p w14:paraId="4F6D5B30" w14:textId="67468FC6" w:rsidR="008C3610" w:rsidRPr="00D9267F" w:rsidRDefault="00D9267F" w:rsidP="00D003E4">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En la a</w:t>
            </w:r>
            <w:r w:rsidR="008C3610" w:rsidRPr="00D9267F">
              <w:rPr>
                <w:rFonts w:ascii="Arial" w:hAnsi="Arial" w:cs="Arial"/>
                <w:color w:val="404040" w:themeColor="text1" w:themeTint="BF"/>
                <w:sz w:val="24"/>
                <w:szCs w:val="24"/>
                <w:lang w:val="es-ES"/>
              </w:rPr>
              <w:t>ctividad 3</w:t>
            </w:r>
            <w:r>
              <w:rPr>
                <w:rFonts w:ascii="Arial" w:hAnsi="Arial" w:cs="Arial"/>
                <w:color w:val="404040" w:themeColor="text1" w:themeTint="BF"/>
                <w:sz w:val="24"/>
                <w:szCs w:val="24"/>
                <w:lang w:val="es-ES"/>
              </w:rPr>
              <w:t xml:space="preserve"> “</w:t>
            </w:r>
            <w:r w:rsidR="008C3610" w:rsidRPr="00D9267F">
              <w:rPr>
                <w:rFonts w:ascii="Arial" w:hAnsi="Arial" w:cs="Arial"/>
                <w:color w:val="404040" w:themeColor="text1" w:themeTint="BF"/>
                <w:sz w:val="24"/>
                <w:szCs w:val="24"/>
                <w:lang w:val="es-ES"/>
              </w:rPr>
              <w:t>Frecuencia</w:t>
            </w:r>
            <w:r>
              <w:rPr>
                <w:rFonts w:ascii="Arial" w:hAnsi="Arial" w:cs="Arial"/>
                <w:color w:val="404040" w:themeColor="text1" w:themeTint="BF"/>
                <w:sz w:val="24"/>
                <w:szCs w:val="24"/>
                <w:lang w:val="es-ES"/>
              </w:rPr>
              <w:t>” s</w:t>
            </w:r>
            <w:r w:rsidR="008C3610" w:rsidRPr="00D9267F">
              <w:rPr>
                <w:rFonts w:ascii="Arial" w:hAnsi="Arial" w:cs="Arial"/>
                <w:color w:val="404040" w:themeColor="text1" w:themeTint="BF"/>
                <w:sz w:val="24"/>
                <w:szCs w:val="24"/>
                <w:lang w:val="es-ES"/>
              </w:rPr>
              <w:t xml:space="preserve">e sugiere recordar los conceptos de frecuencia y período (y como se relacionan) de los aprendizajes anteriores de movimiento oscilatorio con péndulo.  </w:t>
            </w:r>
          </w:p>
          <w:p w14:paraId="282C9EE7" w14:textId="77777777" w:rsidR="008C3610" w:rsidRDefault="008C3610" w:rsidP="00D003E4">
            <w:pPr>
              <w:rPr>
                <w:rFonts w:ascii="Arial" w:hAnsi="Arial" w:cs="Arial"/>
                <w:color w:val="404040" w:themeColor="text1" w:themeTint="BF"/>
                <w:szCs w:val="40"/>
              </w:rPr>
            </w:pPr>
          </w:p>
          <w:p w14:paraId="105A064B" w14:textId="54FE34B5" w:rsidR="008C3610" w:rsidRPr="00D9267F" w:rsidRDefault="00D9267F" w:rsidP="008C3610">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En la a</w:t>
            </w:r>
            <w:r w:rsidR="008C3610" w:rsidRPr="00D9267F">
              <w:rPr>
                <w:rFonts w:ascii="Arial" w:hAnsi="Arial" w:cs="Arial"/>
                <w:color w:val="404040" w:themeColor="text1" w:themeTint="BF"/>
                <w:sz w:val="24"/>
                <w:szCs w:val="24"/>
                <w:lang w:val="es-ES"/>
              </w:rPr>
              <w:t>ctividad</w:t>
            </w:r>
            <w:r w:rsidR="00C56689" w:rsidRPr="00D9267F">
              <w:rPr>
                <w:rFonts w:ascii="Arial" w:hAnsi="Arial" w:cs="Arial"/>
                <w:color w:val="404040" w:themeColor="text1" w:themeTint="BF"/>
                <w:sz w:val="24"/>
                <w:szCs w:val="24"/>
                <w:lang w:val="es-ES"/>
              </w:rPr>
              <w:t xml:space="preserve"> 4</w:t>
            </w:r>
            <w:r>
              <w:rPr>
                <w:rFonts w:ascii="Arial" w:hAnsi="Arial" w:cs="Arial"/>
                <w:color w:val="404040" w:themeColor="text1" w:themeTint="BF"/>
                <w:sz w:val="24"/>
                <w:szCs w:val="24"/>
                <w:lang w:val="es-ES"/>
              </w:rPr>
              <w:t xml:space="preserve"> “F</w:t>
            </w:r>
            <w:r w:rsidR="008C3610" w:rsidRPr="00D9267F">
              <w:rPr>
                <w:rFonts w:ascii="Arial" w:hAnsi="Arial" w:cs="Arial"/>
                <w:color w:val="404040" w:themeColor="text1" w:themeTint="BF"/>
                <w:sz w:val="24"/>
                <w:szCs w:val="24"/>
                <w:lang w:val="es-ES"/>
              </w:rPr>
              <w:t>recuencia y longitud de onda</w:t>
            </w:r>
            <w:r>
              <w:rPr>
                <w:rFonts w:ascii="Arial" w:hAnsi="Arial" w:cs="Arial"/>
                <w:color w:val="404040" w:themeColor="text1" w:themeTint="BF"/>
                <w:sz w:val="24"/>
                <w:szCs w:val="24"/>
                <w:lang w:val="es-ES"/>
              </w:rPr>
              <w:t xml:space="preserve">” </w:t>
            </w:r>
            <w:r w:rsidR="008C3610" w:rsidRPr="00D9267F">
              <w:rPr>
                <w:rFonts w:ascii="Arial" w:hAnsi="Arial" w:cs="Arial"/>
                <w:color w:val="404040" w:themeColor="text1" w:themeTint="BF"/>
                <w:sz w:val="24"/>
                <w:szCs w:val="24"/>
                <w:lang w:val="es-ES"/>
              </w:rPr>
              <w:t xml:space="preserve">se puede profundizar para ver velocidad de la onda midiendo la longitud de onda en cada uno de los casos que están trabajando en la actividad. La velocidad se calcula </w:t>
            </w:r>
            <m:oMath>
              <m:r>
                <m:rPr>
                  <m:sty m:val="p"/>
                </m:rPr>
                <w:rPr>
                  <w:rFonts w:ascii="Cambria Math" w:hAnsi="Cambria Math" w:cs="Arial"/>
                  <w:color w:val="404040" w:themeColor="text1" w:themeTint="BF"/>
                  <w:sz w:val="24"/>
                  <w:szCs w:val="24"/>
                  <w:lang w:val="es-ES"/>
                </w:rPr>
                <m:t>v=f×λ</m:t>
              </m:r>
            </m:oMath>
          </w:p>
          <w:p w14:paraId="68B03114" w14:textId="6BB41A27" w:rsidR="008C3610" w:rsidRPr="00D9267F" w:rsidRDefault="008C3610" w:rsidP="008C3610">
            <w:pPr>
              <w:rPr>
                <w:rFonts w:ascii="Arial" w:hAnsi="Arial" w:cs="Arial"/>
                <w:color w:val="404040" w:themeColor="text1" w:themeTint="BF"/>
                <w:sz w:val="24"/>
                <w:szCs w:val="24"/>
                <w:lang w:val="es-ES"/>
              </w:rPr>
            </w:pPr>
            <w:r w:rsidRPr="00D9267F">
              <w:rPr>
                <w:rFonts w:ascii="Arial" w:hAnsi="Arial" w:cs="Arial"/>
                <w:color w:val="404040" w:themeColor="text1" w:themeTint="BF"/>
                <w:sz w:val="24"/>
                <w:szCs w:val="24"/>
                <w:lang w:val="es-ES"/>
              </w:rPr>
              <w:lastRenderedPageBreak/>
              <w:t>Es importante que los alumnos se den cuenta que en todos los casos la velocidad NO cambia. Esto solo cambia cuando cambia el medio</w:t>
            </w:r>
            <w:r w:rsidR="00C56689" w:rsidRPr="00D9267F">
              <w:rPr>
                <w:rFonts w:ascii="Arial" w:hAnsi="Arial" w:cs="Arial"/>
                <w:color w:val="404040" w:themeColor="text1" w:themeTint="BF"/>
                <w:sz w:val="24"/>
                <w:szCs w:val="24"/>
                <w:lang w:val="es-ES"/>
              </w:rPr>
              <w:t>.</w:t>
            </w:r>
          </w:p>
          <w:p w14:paraId="4A57B132" w14:textId="77777777" w:rsidR="008C3610" w:rsidRPr="00D9267F" w:rsidRDefault="008C3610" w:rsidP="008C3610">
            <w:pPr>
              <w:rPr>
                <w:rFonts w:ascii="Arial" w:hAnsi="Arial" w:cs="Arial"/>
                <w:color w:val="404040" w:themeColor="text1" w:themeTint="BF"/>
                <w:sz w:val="24"/>
                <w:szCs w:val="24"/>
                <w:lang w:val="es-ES"/>
              </w:rPr>
            </w:pPr>
          </w:p>
          <w:p w14:paraId="2BEDAA8C" w14:textId="663098ED" w:rsidR="00C56689" w:rsidRPr="00D9267F" w:rsidRDefault="00266016" w:rsidP="008C3610">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En la a</w:t>
            </w:r>
            <w:r w:rsidR="00C56689" w:rsidRPr="00D9267F">
              <w:rPr>
                <w:rFonts w:ascii="Arial" w:hAnsi="Arial" w:cs="Arial"/>
                <w:color w:val="404040" w:themeColor="text1" w:themeTint="BF"/>
                <w:sz w:val="24"/>
                <w:szCs w:val="24"/>
                <w:lang w:val="es-ES"/>
              </w:rPr>
              <w:t>ctividad 5</w:t>
            </w:r>
            <w:r>
              <w:rPr>
                <w:rFonts w:ascii="Arial" w:hAnsi="Arial" w:cs="Arial"/>
                <w:color w:val="404040" w:themeColor="text1" w:themeTint="BF"/>
                <w:sz w:val="24"/>
                <w:szCs w:val="24"/>
                <w:lang w:val="es-ES"/>
              </w:rPr>
              <w:t xml:space="preserve"> “</w:t>
            </w:r>
            <w:r w:rsidR="00C56689" w:rsidRPr="00D9267F">
              <w:rPr>
                <w:rFonts w:ascii="Arial" w:hAnsi="Arial" w:cs="Arial"/>
                <w:color w:val="404040" w:themeColor="text1" w:themeTint="BF"/>
                <w:sz w:val="24"/>
                <w:szCs w:val="24"/>
                <w:lang w:val="es-ES"/>
              </w:rPr>
              <w:t>Reflexión y Absorción</w:t>
            </w:r>
            <w:r>
              <w:rPr>
                <w:rFonts w:ascii="Arial" w:hAnsi="Arial" w:cs="Arial"/>
                <w:color w:val="404040" w:themeColor="text1" w:themeTint="BF"/>
                <w:sz w:val="24"/>
                <w:szCs w:val="24"/>
                <w:lang w:val="es-ES"/>
              </w:rPr>
              <w:t xml:space="preserve">” es importante considerar que </w:t>
            </w:r>
            <w:r w:rsidR="00C56689" w:rsidRPr="00D9267F">
              <w:rPr>
                <w:rFonts w:ascii="Arial" w:hAnsi="Arial" w:cs="Arial"/>
                <w:color w:val="404040" w:themeColor="text1" w:themeTint="BF"/>
                <w:sz w:val="24"/>
                <w:szCs w:val="24"/>
                <w:lang w:val="es-ES"/>
              </w:rPr>
              <w:t xml:space="preserve">el modo amortiguación con extremo fijo es lo más parecido a lo que se observa en la realidad y </w:t>
            </w:r>
            <w:r>
              <w:rPr>
                <w:rFonts w:ascii="Arial" w:hAnsi="Arial" w:cs="Arial"/>
                <w:color w:val="404040" w:themeColor="text1" w:themeTint="BF"/>
                <w:sz w:val="24"/>
                <w:szCs w:val="24"/>
                <w:lang w:val="es-ES"/>
              </w:rPr>
              <w:t xml:space="preserve">será lo que </w:t>
            </w:r>
            <w:r w:rsidR="00C56689" w:rsidRPr="00D9267F">
              <w:rPr>
                <w:rFonts w:ascii="Arial" w:hAnsi="Arial" w:cs="Arial"/>
                <w:color w:val="404040" w:themeColor="text1" w:themeTint="BF"/>
                <w:sz w:val="24"/>
                <w:szCs w:val="24"/>
                <w:lang w:val="es-ES"/>
              </w:rPr>
              <w:t>verán cuando realicen la actividad con el resorte. Por eso es bueno que lo vean en el simulador primero.</w:t>
            </w:r>
          </w:p>
          <w:p w14:paraId="5847638A" w14:textId="77777777" w:rsidR="00D22104" w:rsidRDefault="00D22104" w:rsidP="00D22104">
            <w:pPr>
              <w:rPr>
                <w:rFonts w:ascii="Arial" w:eastAsiaTheme="minorEastAsia" w:hAnsi="Arial" w:cs="Arial"/>
                <w:color w:val="404040" w:themeColor="text1" w:themeTint="BF"/>
                <w:szCs w:val="40"/>
              </w:rPr>
            </w:pPr>
          </w:p>
          <w:p w14:paraId="20221EE5" w14:textId="2EC49CB2" w:rsidR="008C3610" w:rsidRPr="00D22104" w:rsidRDefault="00D22104" w:rsidP="008C3610">
            <w:pPr>
              <w:rPr>
                <w:rFonts w:ascii="Arial" w:hAnsi="Arial" w:cs="Arial"/>
                <w:color w:val="404040" w:themeColor="text1" w:themeTint="BF"/>
                <w:sz w:val="24"/>
                <w:szCs w:val="24"/>
                <w:lang w:val="es-ES"/>
              </w:rPr>
            </w:pPr>
            <w:r w:rsidRPr="00D22104">
              <w:rPr>
                <w:rFonts w:ascii="Arial" w:hAnsi="Arial" w:cs="Arial"/>
                <w:color w:val="404040" w:themeColor="text1" w:themeTint="BF"/>
                <w:sz w:val="24"/>
                <w:szCs w:val="24"/>
                <w:lang w:val="es-ES"/>
              </w:rPr>
              <w:t xml:space="preserve">Finalmente en </w:t>
            </w:r>
            <w:r>
              <w:rPr>
                <w:rFonts w:ascii="Arial" w:hAnsi="Arial" w:cs="Arial"/>
                <w:color w:val="404040" w:themeColor="text1" w:themeTint="BF"/>
                <w:sz w:val="24"/>
                <w:szCs w:val="24"/>
                <w:lang w:val="es-ES"/>
              </w:rPr>
              <w:t>“</w:t>
            </w:r>
            <w:r w:rsidRPr="00D22104">
              <w:rPr>
                <w:rFonts w:ascii="Arial" w:hAnsi="Arial" w:cs="Arial"/>
                <w:color w:val="404040" w:themeColor="text1" w:themeTint="BF"/>
                <w:sz w:val="24"/>
                <w:szCs w:val="24"/>
                <w:lang w:val="es-ES"/>
              </w:rPr>
              <w:t>Aplicación de lo aprendido</w:t>
            </w:r>
            <w:r>
              <w:rPr>
                <w:rFonts w:ascii="Arial" w:hAnsi="Arial" w:cs="Arial"/>
                <w:color w:val="404040" w:themeColor="text1" w:themeTint="BF"/>
                <w:sz w:val="24"/>
                <w:szCs w:val="24"/>
                <w:lang w:val="es-ES"/>
              </w:rPr>
              <w:t>”</w:t>
            </w:r>
            <w:r w:rsidRPr="00D22104">
              <w:rPr>
                <w:rFonts w:ascii="Arial" w:hAnsi="Arial" w:cs="Arial"/>
                <w:color w:val="404040" w:themeColor="text1" w:themeTint="BF"/>
                <w:sz w:val="24"/>
                <w:szCs w:val="24"/>
                <w:lang w:val="es-ES"/>
              </w:rPr>
              <w:t>, los alumnos podrán establecer relaciones con la vida cotidiana y responder a tres de las preguntas esenciales de esta unidad ¿Cómo afectan las ondas en la vida cotidiana? ¿Cómo podemos aprovechar la energía de las ondas para nuestra vida y el entorno? y ¿Cómo afecta el sonido a nuestras vidas?</w:t>
            </w:r>
          </w:p>
          <w:p w14:paraId="7FC9512B" w14:textId="5C4CFB85" w:rsidR="008C3610" w:rsidRPr="008C3610" w:rsidRDefault="008C3610" w:rsidP="008C3610">
            <w:pPr>
              <w:rPr>
                <w:rFonts w:ascii="Arial" w:hAnsi="Arial" w:cs="Arial"/>
                <w:color w:val="404040" w:themeColor="text1" w:themeTint="BF"/>
                <w:sz w:val="24"/>
                <w:szCs w:val="40"/>
                <w:lang w:val="es-ES"/>
              </w:rPr>
            </w:pPr>
          </w:p>
        </w:tc>
      </w:tr>
    </w:tbl>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9"/>
      <w:headerReference w:type="default" r:id="rId10"/>
      <w:footerReference w:type="even" r:id="rId11"/>
      <w:footerReference w:type="default" r:id="rId12"/>
      <w:headerReference w:type="first" r:id="rId13"/>
      <w:footerReference w:type="first" r:id="rId14"/>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A247F" w14:textId="77777777" w:rsidR="0060584C" w:rsidRDefault="0060584C" w:rsidP="00BD016A">
      <w:pPr>
        <w:spacing w:after="0" w:line="240" w:lineRule="auto"/>
      </w:pPr>
      <w:r>
        <w:separator/>
      </w:r>
    </w:p>
  </w:endnote>
  <w:endnote w:type="continuationSeparator" w:id="0">
    <w:p w14:paraId="7AD9CC43" w14:textId="77777777" w:rsidR="0060584C" w:rsidRDefault="0060584C"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ailec">
    <w:altName w:val="Calibri"/>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1E90A" w14:textId="77777777" w:rsidR="006B0A64" w:rsidRDefault="006B0A6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DDA64" w14:textId="77777777" w:rsidR="006B0A64" w:rsidRDefault="006B0A6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9EF1E" w14:textId="77777777" w:rsidR="006B0A64" w:rsidRDefault="006B0A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53D0D" w14:textId="77777777" w:rsidR="0060584C" w:rsidRDefault="0060584C" w:rsidP="00BD016A">
      <w:pPr>
        <w:spacing w:after="0" w:line="240" w:lineRule="auto"/>
      </w:pPr>
      <w:r>
        <w:separator/>
      </w:r>
    </w:p>
  </w:footnote>
  <w:footnote w:type="continuationSeparator" w:id="0">
    <w:p w14:paraId="31ABD1AA" w14:textId="77777777" w:rsidR="0060584C" w:rsidRDefault="0060584C"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45355" w14:textId="77777777" w:rsidR="00946D62" w:rsidRDefault="00946D62">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3B99F"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05C25" w14:textId="06DDAE0D" w:rsidR="00946D62" w:rsidRPr="00494FFD" w:rsidRDefault="00946D62"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946D62" w:rsidRPr="0067026A" w:rsidRDefault="00946D62"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" filled="f" stroked="f">
              <v:textbox style="layout-flow:vertical">
                <w:txbxContent>
                  <w:p w14:paraId="1FEB6AAE" w14:textId="440376E2" w:rsidR="00946D62" w:rsidRPr="0067026A" w:rsidRDefault="00946D62"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946D62" w:rsidRPr="00310A3B" w:rsidRDefault="00946D62"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" filled="f" stroked="f">
              <v:textbox style="layout-flow:vertical">
                <w:txbxContent>
                  <w:p w14:paraId="3A1E1995" w14:textId="470721FF" w:rsidR="00946D62" w:rsidRPr="00310A3B" w:rsidRDefault="00946D62"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95172"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203CC" w14:textId="4AFCCEA6" w:rsidR="00946D62" w:rsidRPr="00176A66" w:rsidRDefault="00946D62" w:rsidP="00722314">
    <w:pPr>
      <w:pStyle w:val="Encabezado"/>
      <w:rPr>
        <w:rFonts w:ascii="Arial" w:hAnsi="Arial" w:cs="Arial"/>
        <w:color w:val="00C181"/>
        <w:sz w:val="56"/>
        <w:szCs w:val="56"/>
      </w:rPr>
    </w:pPr>
    <w:bookmarkStart w:id="0" w:name="_GoBack"/>
    <w:r w:rsidRPr="00176A66">
      <w:rPr>
        <w:rFonts w:ascii="Arial" w:hAnsi="Arial" w:cs="Arial"/>
        <w:noProof/>
        <w:sz w:val="40"/>
        <w:szCs w:val="40"/>
        <w:lang w:val="es-ES" w:eastAsia="es-ES"/>
      </w:rPr>
      <mc:AlternateContent>
        <mc:Choice Requires="wps">
          <w:drawing>
            <wp:anchor distT="0" distB="0" distL="114300" distR="114300" simplePos="0" relativeHeight="251672576" behindDoc="0" locked="0" layoutInCell="1" allowOverlap="1" wp14:anchorId="5872AFFE" wp14:editId="46BFC768">
              <wp:simplePos x="0" y="0"/>
              <wp:positionH relativeFrom="column">
                <wp:posOffset>5537835</wp:posOffset>
              </wp:positionH>
              <wp:positionV relativeFrom="paragraph">
                <wp:posOffset>378459</wp:posOffset>
              </wp:positionV>
              <wp:extent cx="892175" cy="9525"/>
              <wp:effectExtent l="0" t="0" r="22225" b="28575"/>
              <wp:wrapNone/>
              <wp:docPr id="17" name="Straight Connector 17"/>
              <wp:cNvGraphicFramePr/>
              <a:graphic xmlns:a="http://schemas.openxmlformats.org/drawingml/2006/main">
                <a:graphicData uri="http://schemas.microsoft.com/office/word/2010/wordprocessingShape">
                  <wps:wsp>
                    <wps:cNvCnPr/>
                    <wps:spPr>
                      <a:xfrm>
                        <a:off x="0" y="0"/>
                        <a:ext cx="892175" cy="9525"/>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B4BD2B" id="Straight Connector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05pt,29.8pt" to="506.3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" strokecolor="#00c181" strokeweight="2pt"/>
          </w:pict>
        </mc:Fallback>
      </mc:AlternateContent>
    </w:r>
    <w:bookmarkEnd w:id="0"/>
    <w:r>
      <w:rPr>
        <w:rFonts w:ascii="Arial" w:hAnsi="Arial" w:cs="Arial"/>
        <w:b/>
        <w:noProof/>
        <w:color w:val="00C181"/>
        <w:sz w:val="56"/>
        <w:szCs w:val="56"/>
        <w:lang w:val="es-ES" w:eastAsia="es-ES"/>
      </w:rPr>
      <mc:AlternateContent>
        <mc:Choice Requires="wps">
          <w:drawing>
            <wp:anchor distT="0" distB="0" distL="114300" distR="114300" simplePos="0" relativeHeight="251668480" behindDoc="0" locked="0" layoutInCell="1" allowOverlap="1" wp14:anchorId="26F31A89" wp14:editId="5F9080A2">
              <wp:simplePos x="0" y="0"/>
              <wp:positionH relativeFrom="column">
                <wp:posOffset>4470400</wp:posOffset>
              </wp:positionH>
              <wp:positionV relativeFrom="paragraph">
                <wp:posOffset>-73025</wp:posOffset>
              </wp:positionV>
              <wp:extent cx="2025650" cy="1371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025650" cy="1371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C69404C" w14:textId="283B8025" w:rsidR="00946D62" w:rsidRPr="001C34A5" w:rsidRDefault="00946D62"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1C34A5">
                            <w:rPr>
                              <w:rFonts w:ascii="Arial" w:eastAsia="Times New Roman" w:hAnsi="Arial" w:cs="Arial"/>
                              <w:color w:val="4D4D4D"/>
                              <w:kern w:val="36"/>
                              <w:sz w:val="36"/>
                              <w:szCs w:val="36"/>
                              <w:lang w:val="es-ES_tradnl"/>
                            </w:rPr>
                            <w:t xml:space="preserve">Unidad 1 </w:t>
                          </w:r>
                        </w:p>
                        <w:p w14:paraId="0CD46D44" w14:textId="6B7095F8" w:rsidR="00946D62" w:rsidRPr="001C34A5" w:rsidRDefault="00946D62" w:rsidP="00EF121F">
                          <w:pPr>
                            <w:shd w:val="clear" w:color="auto" w:fill="FFFFFF"/>
                            <w:spacing w:before="150" w:after="0" w:line="168" w:lineRule="auto"/>
                            <w:jc w:val="right"/>
                            <w:outlineLvl w:val="0"/>
                            <w:rPr>
                              <w:rFonts w:ascii="Arial" w:eastAsia="Times New Roman" w:hAnsi="Arial" w:cs="Arial"/>
                              <w:color w:val="4D4D4D"/>
                              <w:kern w:val="36"/>
                              <w:sz w:val="36"/>
                              <w:szCs w:val="36"/>
                              <w:lang w:val="es-ES_tradnl"/>
                            </w:rPr>
                          </w:pPr>
                          <w:r w:rsidRPr="001C34A5">
                            <w:rPr>
                              <w:rFonts w:ascii="Arial" w:eastAsia="Times New Roman" w:hAnsi="Arial" w:cs="Arial"/>
                              <w:b/>
                              <w:color w:val="00C181"/>
                              <w:kern w:val="36"/>
                              <w:sz w:val="36"/>
                              <w:szCs w:val="36"/>
                              <w:lang w:val="es-ES_tradnl"/>
                            </w:rPr>
                            <w:t>OA 9</w:t>
                          </w:r>
                          <w:r w:rsidRPr="001C34A5">
                            <w:rPr>
                              <w:rFonts w:ascii="Arial" w:eastAsia="Times New Roman" w:hAnsi="Arial" w:cs="Arial"/>
                              <w:color w:val="4D4D4D"/>
                              <w:kern w:val="36"/>
                              <w:sz w:val="36"/>
                              <w:szCs w:val="36"/>
                              <w:lang w:val="es-ES_tradnl"/>
                            </w:rPr>
                            <w:t xml:space="preserve">  </w:t>
                          </w:r>
                        </w:p>
                        <w:p w14:paraId="4C709262" w14:textId="56DADB9E" w:rsidR="00946D62" w:rsidRPr="00176A66" w:rsidRDefault="00946D62"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p>
                        <w:p w14:paraId="5ACDF21E" w14:textId="77777777" w:rsidR="00946D62" w:rsidRDefault="00946D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31A89" id="_x0000_t202" coordsize="21600,21600" o:spt="202" path="m,l,21600r21600,l21600,xe">
              <v:stroke joinstyle="miter"/>
              <v:path gradientshapeok="t" o:connecttype="rect"/>
            </v:shapetype>
            <v:shape id="Text Box 16" o:spid="_x0000_s1028" type="#_x0000_t202" style="position:absolute;margin-left:352pt;margin-top:-5.75pt;width:159.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" filled="f" stroked="f">
              <v:textbox>
                <w:txbxContent>
                  <w:p w14:paraId="1C69404C" w14:textId="283B8025" w:rsidR="00946D62" w:rsidRPr="001C34A5" w:rsidRDefault="00946D62"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1C34A5">
                      <w:rPr>
                        <w:rFonts w:ascii="Arial" w:eastAsia="Times New Roman" w:hAnsi="Arial" w:cs="Arial"/>
                        <w:color w:val="4D4D4D"/>
                        <w:kern w:val="36"/>
                        <w:sz w:val="36"/>
                        <w:szCs w:val="36"/>
                        <w:lang w:val="es-ES_tradnl"/>
                      </w:rPr>
                      <w:t xml:space="preserve">Unidad 1 </w:t>
                    </w:r>
                  </w:p>
                  <w:p w14:paraId="0CD46D44" w14:textId="6B7095F8" w:rsidR="00946D62" w:rsidRPr="001C34A5" w:rsidRDefault="00946D62" w:rsidP="00EF121F">
                    <w:pPr>
                      <w:shd w:val="clear" w:color="auto" w:fill="FFFFFF"/>
                      <w:spacing w:before="150" w:after="0" w:line="168" w:lineRule="auto"/>
                      <w:jc w:val="right"/>
                      <w:outlineLvl w:val="0"/>
                      <w:rPr>
                        <w:rFonts w:ascii="Arial" w:eastAsia="Times New Roman" w:hAnsi="Arial" w:cs="Arial"/>
                        <w:color w:val="4D4D4D"/>
                        <w:kern w:val="36"/>
                        <w:sz w:val="36"/>
                        <w:szCs w:val="36"/>
                        <w:lang w:val="es-ES_tradnl"/>
                      </w:rPr>
                    </w:pPr>
                    <w:r w:rsidRPr="001C34A5">
                      <w:rPr>
                        <w:rFonts w:ascii="Arial" w:eastAsia="Times New Roman" w:hAnsi="Arial" w:cs="Arial"/>
                        <w:b/>
                        <w:color w:val="00C181"/>
                        <w:kern w:val="36"/>
                        <w:sz w:val="36"/>
                        <w:szCs w:val="36"/>
                        <w:lang w:val="es-ES_tradnl"/>
                      </w:rPr>
                      <w:t>OA 9</w:t>
                    </w:r>
                    <w:r w:rsidRPr="001C34A5">
                      <w:rPr>
                        <w:rFonts w:ascii="Arial" w:eastAsia="Times New Roman" w:hAnsi="Arial" w:cs="Arial"/>
                        <w:color w:val="4D4D4D"/>
                        <w:kern w:val="36"/>
                        <w:sz w:val="36"/>
                        <w:szCs w:val="36"/>
                        <w:lang w:val="es-ES_tradnl"/>
                      </w:rPr>
                      <w:t xml:space="preserve">  </w:t>
                    </w:r>
                  </w:p>
                  <w:p w14:paraId="4C709262" w14:textId="56DADB9E" w:rsidR="00946D62" w:rsidRPr="00176A66" w:rsidRDefault="00946D62"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p>
                  <w:p w14:paraId="5ACDF21E" w14:textId="77777777" w:rsidR="00946D62" w:rsidRDefault="00946D62"/>
                </w:txbxContent>
              </v:textbox>
            </v:shape>
          </w:pict>
        </mc:Fallback>
      </mc:AlternateContent>
    </w:r>
    <w:r w:rsidRPr="00176A66">
      <w:rPr>
        <w:rFonts w:ascii="Arial" w:hAnsi="Arial" w:cs="Arial"/>
        <w:b/>
        <w:noProof/>
        <w:color w:val="00C181"/>
        <w:sz w:val="56"/>
        <w:szCs w:val="56"/>
        <w:lang w:val="es-ES" w:eastAsia="es-ES"/>
      </w:rPr>
      <mc:AlternateContent>
        <mc:Choice Requires="wps">
          <w:drawing>
            <wp:anchor distT="0" distB="0" distL="114300" distR="114300" simplePos="0" relativeHeight="251667456" behindDoc="0" locked="0" layoutInCell="1" allowOverlap="1" wp14:anchorId="3C5445BE" wp14:editId="6EF578A6">
              <wp:simplePos x="0" y="0"/>
              <wp:positionH relativeFrom="column">
                <wp:posOffset>-223323</wp:posOffset>
              </wp:positionH>
              <wp:positionV relativeFrom="paragraph">
                <wp:posOffset>113030</wp:posOffset>
              </wp:positionV>
              <wp:extent cx="169037" cy="169037"/>
              <wp:effectExtent l="0" t="0" r="8890" b="8890"/>
              <wp:wrapNone/>
              <wp:docPr id="6" name="Oval 6"/>
              <wp:cNvGraphicFramePr/>
              <a:graphic xmlns:a="http://schemas.openxmlformats.org/drawingml/2006/main">
                <a:graphicData uri="http://schemas.microsoft.com/office/word/2010/wordprocessingShape">
                  <wps:wsp>
                    <wps:cNvSpPr/>
                    <wps:spPr>
                      <a:xfrm>
                        <a:off x="0" y="0"/>
                        <a:ext cx="169037" cy="169037"/>
                      </a:xfrm>
                      <a:prstGeom prst="ellipse">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B4C0BC" id="Oval 6" o:spid="_x0000_s1026" style="position:absolute;margin-left:-17.6pt;margin-top:8.9pt;width:13.3pt;height: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" fillcolor="#00c181" stroked="f"/>
          </w:pict>
        </mc:Fallback>
      </mc:AlternateContent>
    </w:r>
    <w:r w:rsidRPr="00176A66">
      <w:rPr>
        <w:rFonts w:ascii="Arial" w:hAnsi="Arial" w:cs="Arial"/>
        <w:b/>
        <w:noProof/>
        <w:color w:val="00C181"/>
        <w:sz w:val="56"/>
        <w:szCs w:val="56"/>
        <w:u w:val="single"/>
        <w:lang w:val="es-ES" w:eastAsia="es-ES"/>
      </w:rPr>
      <mc:AlternateContent>
        <mc:Choice Requires="wps">
          <w:drawing>
            <wp:anchor distT="0" distB="0" distL="114300" distR="114300" simplePos="0" relativeHeight="251663360" behindDoc="0" locked="0" layoutInCell="1" allowOverlap="1" wp14:anchorId="2F8DA03A" wp14:editId="1636B83A">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1" name="Rectangle 1"/>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41668" id="Rectangle 1" o:spid="_x0000_s1026" style="position:absolute;margin-left:145.8pt;margin-top:348.55pt;width:794.7pt;height:26.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" fillcolor="#00c181" stroked="f">
              <w10:wrap type="through"/>
            </v:rect>
          </w:pict>
        </mc:Fallback>
      </mc:AlternateContent>
    </w:r>
    <w:r w:rsidRPr="00176A66">
      <w:rPr>
        <w:rFonts w:ascii="Arial" w:hAnsi="Arial" w:cs="Arial"/>
        <w:b/>
        <w:color w:val="00C181"/>
        <w:sz w:val="56"/>
        <w:szCs w:val="56"/>
      </w:rPr>
      <w:t>Ciencias Naturales</w:t>
    </w:r>
  </w:p>
  <w:p w14:paraId="039C37CB" w14:textId="6920A1A8" w:rsidR="00946D62" w:rsidRDefault="00946D62"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Física 1</w:t>
    </w:r>
    <w:r w:rsidRPr="00176A66">
      <w:rPr>
        <w:rFonts w:ascii="Arial" w:hAnsi="Arial" w:cs="Arial"/>
        <w:b/>
        <w:color w:val="595959" w:themeColor="text1" w:themeTint="A6"/>
        <w:sz w:val="44"/>
        <w:szCs w:val="44"/>
      </w:rPr>
      <w:t xml:space="preserve">º </w:t>
    </w:r>
    <w:r>
      <w:rPr>
        <w:rFonts w:ascii="Arial" w:hAnsi="Arial" w:cs="Arial"/>
        <w:b/>
        <w:color w:val="595959" w:themeColor="text1" w:themeTint="A6"/>
        <w:sz w:val="44"/>
        <w:szCs w:val="44"/>
      </w:rPr>
      <w:t>Medio</w:t>
    </w:r>
  </w:p>
  <w:p w14:paraId="2E76684A" w14:textId="77777777" w:rsidR="00946D62" w:rsidRDefault="00946D62" w:rsidP="00722314">
    <w:pPr>
      <w:pStyle w:val="Encabezado"/>
      <w:rPr>
        <w:rFonts w:ascii="Arial" w:hAnsi="Arial" w:cs="Arial"/>
        <w:b/>
        <w:color w:val="595959" w:themeColor="text1" w:themeTint="A6"/>
        <w:sz w:val="44"/>
        <w:szCs w:val="44"/>
      </w:rPr>
    </w:pPr>
  </w:p>
  <w:p w14:paraId="0F8BA325" w14:textId="77777777" w:rsidR="00946D62" w:rsidRPr="00176A66" w:rsidRDefault="00946D62"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2" w15:restartNumberingAfterBreak="0">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5" w15:restartNumberingAfterBreak="0">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7"/>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7EC"/>
    <w:rsid w:val="000036E0"/>
    <w:rsid w:val="0003100C"/>
    <w:rsid w:val="00037F4A"/>
    <w:rsid w:val="00053491"/>
    <w:rsid w:val="00054A41"/>
    <w:rsid w:val="00090315"/>
    <w:rsid w:val="000F65D9"/>
    <w:rsid w:val="001476EB"/>
    <w:rsid w:val="00176A66"/>
    <w:rsid w:val="001C34A5"/>
    <w:rsid w:val="001E21DE"/>
    <w:rsid w:val="00266016"/>
    <w:rsid w:val="00270229"/>
    <w:rsid w:val="002A091C"/>
    <w:rsid w:val="002A576A"/>
    <w:rsid w:val="002B60E4"/>
    <w:rsid w:val="002F51A2"/>
    <w:rsid w:val="00310A3B"/>
    <w:rsid w:val="0032356E"/>
    <w:rsid w:val="003564EB"/>
    <w:rsid w:val="00367DEF"/>
    <w:rsid w:val="003B2AA0"/>
    <w:rsid w:val="003D2118"/>
    <w:rsid w:val="004356BD"/>
    <w:rsid w:val="00490E62"/>
    <w:rsid w:val="00494FFD"/>
    <w:rsid w:val="004D0CC0"/>
    <w:rsid w:val="00507387"/>
    <w:rsid w:val="00513AA4"/>
    <w:rsid w:val="005477E6"/>
    <w:rsid w:val="00560226"/>
    <w:rsid w:val="00572DF0"/>
    <w:rsid w:val="00576632"/>
    <w:rsid w:val="0058005A"/>
    <w:rsid w:val="005870C0"/>
    <w:rsid w:val="005959C4"/>
    <w:rsid w:val="005E7158"/>
    <w:rsid w:val="0060105A"/>
    <w:rsid w:val="0060584C"/>
    <w:rsid w:val="006648E4"/>
    <w:rsid w:val="0067026A"/>
    <w:rsid w:val="00680401"/>
    <w:rsid w:val="006934FC"/>
    <w:rsid w:val="006B0A64"/>
    <w:rsid w:val="00722314"/>
    <w:rsid w:val="007359D5"/>
    <w:rsid w:val="0073704D"/>
    <w:rsid w:val="0073736E"/>
    <w:rsid w:val="00751521"/>
    <w:rsid w:val="0076250D"/>
    <w:rsid w:val="007A0741"/>
    <w:rsid w:val="007A4A85"/>
    <w:rsid w:val="007E504F"/>
    <w:rsid w:val="00840C39"/>
    <w:rsid w:val="00841160"/>
    <w:rsid w:val="00874E3C"/>
    <w:rsid w:val="00884D06"/>
    <w:rsid w:val="008876DB"/>
    <w:rsid w:val="0089135B"/>
    <w:rsid w:val="008B52ED"/>
    <w:rsid w:val="008C3610"/>
    <w:rsid w:val="008E1202"/>
    <w:rsid w:val="0092739C"/>
    <w:rsid w:val="00946D62"/>
    <w:rsid w:val="00984CD1"/>
    <w:rsid w:val="00987A91"/>
    <w:rsid w:val="009941B9"/>
    <w:rsid w:val="009A1A03"/>
    <w:rsid w:val="009A62A3"/>
    <w:rsid w:val="009C07D2"/>
    <w:rsid w:val="00A367F9"/>
    <w:rsid w:val="00AB37EC"/>
    <w:rsid w:val="00AF1B76"/>
    <w:rsid w:val="00B45B12"/>
    <w:rsid w:val="00B942E7"/>
    <w:rsid w:val="00B97D85"/>
    <w:rsid w:val="00BA517F"/>
    <w:rsid w:val="00BB6002"/>
    <w:rsid w:val="00BC763F"/>
    <w:rsid w:val="00BD016A"/>
    <w:rsid w:val="00C13C7D"/>
    <w:rsid w:val="00C13FAE"/>
    <w:rsid w:val="00C14B02"/>
    <w:rsid w:val="00C42011"/>
    <w:rsid w:val="00C56689"/>
    <w:rsid w:val="00C57502"/>
    <w:rsid w:val="00CA0411"/>
    <w:rsid w:val="00CA1C2D"/>
    <w:rsid w:val="00D003E4"/>
    <w:rsid w:val="00D22104"/>
    <w:rsid w:val="00D3399C"/>
    <w:rsid w:val="00D46EE3"/>
    <w:rsid w:val="00D52484"/>
    <w:rsid w:val="00D9267F"/>
    <w:rsid w:val="00DA0FF8"/>
    <w:rsid w:val="00DC2FBC"/>
    <w:rsid w:val="00DD41F3"/>
    <w:rsid w:val="00E06097"/>
    <w:rsid w:val="00E5135D"/>
    <w:rsid w:val="00E745BE"/>
    <w:rsid w:val="00EB0BD4"/>
    <w:rsid w:val="00EC4703"/>
    <w:rsid w:val="00EF121F"/>
    <w:rsid w:val="00F13618"/>
    <w:rsid w:val="00F239F4"/>
    <w:rsid w:val="00F3255A"/>
    <w:rsid w:val="00F42F87"/>
    <w:rsid w:val="00F45BCA"/>
    <w:rsid w:val="00F804B6"/>
    <w:rsid w:val="00FC1E6C"/>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1AA6566C-AEA6-4308-B84E-A15458F2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16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et.colorado.edu/sims/html/wave-on-a-string/latest/wave-on-a-string_es.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0309E-FD58-4508-99D2-02A4547C3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3</Pages>
  <Words>916</Words>
  <Characters>5039</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Alexis Patricio Pardo Ortega</cp:lastModifiedBy>
  <cp:revision>9</cp:revision>
  <dcterms:created xsi:type="dcterms:W3CDTF">2019-04-26T21:17:00Z</dcterms:created>
  <dcterms:modified xsi:type="dcterms:W3CDTF">2019-05-22T22:07:00Z</dcterms:modified>
</cp:coreProperties>
</file>