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119" w:rsidRDefault="00E94119" w:rsidP="00E94119">
      <w:pPr>
        <w:jc w:val="center"/>
        <w:rPr>
          <w:rFonts w:ascii="Verdana" w:hAnsi="Verdana"/>
          <w:color w:val="57CDB7"/>
          <w:sz w:val="24"/>
          <w:szCs w:val="24"/>
        </w:rPr>
      </w:pPr>
      <w:r w:rsidRPr="007C7739">
        <w:rPr>
          <w:rFonts w:ascii="Verdana" w:hAnsi="Verdana"/>
          <w:color w:val="57CDB7"/>
          <w:sz w:val="24"/>
          <w:szCs w:val="24"/>
        </w:rPr>
        <w:t xml:space="preserve">Educación </w:t>
      </w:r>
      <w:r w:rsidR="008F7F09">
        <w:rPr>
          <w:rFonts w:ascii="Verdana" w:hAnsi="Verdana"/>
          <w:color w:val="57CDB7"/>
          <w:sz w:val="24"/>
          <w:szCs w:val="24"/>
        </w:rPr>
        <w:t>F</w:t>
      </w:r>
      <w:r w:rsidRPr="007C7739">
        <w:rPr>
          <w:rFonts w:ascii="Verdana" w:hAnsi="Verdana"/>
          <w:color w:val="57CDB7"/>
          <w:sz w:val="24"/>
          <w:szCs w:val="24"/>
        </w:rPr>
        <w:t>í</w:t>
      </w:r>
      <w:r>
        <w:rPr>
          <w:rFonts w:ascii="Verdana" w:hAnsi="Verdana"/>
          <w:color w:val="57CDB7"/>
          <w:sz w:val="24"/>
          <w:szCs w:val="24"/>
        </w:rPr>
        <w:t xml:space="preserve">sica y </w:t>
      </w:r>
      <w:r w:rsidR="008F7F09">
        <w:rPr>
          <w:rFonts w:ascii="Verdana" w:hAnsi="Verdana"/>
          <w:color w:val="57CDB7"/>
          <w:sz w:val="24"/>
          <w:szCs w:val="24"/>
        </w:rPr>
        <w:t>S</w:t>
      </w:r>
      <w:bookmarkStart w:id="0" w:name="_GoBack"/>
      <w:bookmarkEnd w:id="0"/>
      <w:r>
        <w:rPr>
          <w:rFonts w:ascii="Verdana" w:hAnsi="Verdana"/>
          <w:color w:val="57CDB7"/>
          <w:sz w:val="24"/>
          <w:szCs w:val="24"/>
        </w:rPr>
        <w:t>alud 1º medio / Unidad 2</w:t>
      </w:r>
      <w:r w:rsidRPr="007C7739">
        <w:rPr>
          <w:rFonts w:ascii="Verdana" w:hAnsi="Verdana"/>
          <w:color w:val="57CDB7"/>
          <w:sz w:val="24"/>
          <w:szCs w:val="24"/>
        </w:rPr>
        <w:t xml:space="preserve"> / OA</w:t>
      </w:r>
      <w:r w:rsidR="004F6FCA">
        <w:rPr>
          <w:rFonts w:ascii="Verdana" w:hAnsi="Verdana"/>
          <w:color w:val="57CDB7"/>
          <w:sz w:val="24"/>
          <w:szCs w:val="24"/>
        </w:rPr>
        <w:t>1;2</w:t>
      </w:r>
      <w:r w:rsidRPr="007C7739">
        <w:rPr>
          <w:rFonts w:ascii="Verdana" w:hAnsi="Verdana"/>
          <w:color w:val="57CDB7"/>
          <w:sz w:val="24"/>
          <w:szCs w:val="24"/>
        </w:rPr>
        <w:t xml:space="preserve"> / Actividad </w:t>
      </w:r>
      <w:r w:rsidR="00866CF9">
        <w:rPr>
          <w:rFonts w:ascii="Verdana" w:hAnsi="Verdana"/>
          <w:color w:val="57CDB7"/>
          <w:sz w:val="24"/>
          <w:szCs w:val="24"/>
        </w:rPr>
        <w:t>17</w:t>
      </w:r>
    </w:p>
    <w:p w:rsidR="008F7F09" w:rsidRPr="006F6E5B" w:rsidRDefault="008F7F09" w:rsidP="008F7F09">
      <w:pPr>
        <w:spacing w:after="240"/>
        <w:jc w:val="both"/>
        <w:rPr>
          <w:rFonts w:ascii="Verdana" w:hAnsi="Verdana"/>
          <w:b/>
          <w:sz w:val="18"/>
          <w:szCs w:val="18"/>
        </w:rPr>
      </w:pPr>
      <w:r w:rsidRPr="006F6E5B">
        <w:rPr>
          <w:rFonts w:ascii="Verdana" w:hAnsi="Verdana"/>
          <w:b/>
          <w:sz w:val="18"/>
          <w:szCs w:val="18"/>
        </w:rPr>
        <w:t>Fútbol</w:t>
      </w:r>
    </w:p>
    <w:p w:rsidR="008F7F09" w:rsidRPr="006F6E5B" w:rsidRDefault="008F7F09" w:rsidP="008F7F09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6F6E5B">
        <w:rPr>
          <w:rFonts w:ascii="Verdana" w:hAnsi="Verdana"/>
          <w:sz w:val="18"/>
          <w:szCs w:val="18"/>
        </w:rPr>
        <w:t xml:space="preserve">Se forman equipos </w:t>
      </w:r>
      <w:r>
        <w:rPr>
          <w:rFonts w:ascii="Verdana" w:hAnsi="Verdana"/>
          <w:sz w:val="18"/>
          <w:szCs w:val="18"/>
        </w:rPr>
        <w:t>de seis. Los jugadores son designados con letras. L</w:t>
      </w:r>
      <w:r w:rsidRPr="006F6E5B">
        <w:rPr>
          <w:rFonts w:ascii="Verdana" w:hAnsi="Verdana"/>
          <w:sz w:val="18"/>
          <w:szCs w:val="18"/>
        </w:rPr>
        <w:t xml:space="preserve">os jugadores X deben darse pases </w:t>
      </w:r>
      <w:r>
        <w:rPr>
          <w:rFonts w:ascii="Verdana" w:hAnsi="Verdana"/>
          <w:sz w:val="18"/>
          <w:szCs w:val="18"/>
        </w:rPr>
        <w:t xml:space="preserve">de pelota </w:t>
      </w:r>
      <w:r w:rsidRPr="006F6E5B">
        <w:rPr>
          <w:rFonts w:ascii="Verdana" w:hAnsi="Verdana"/>
          <w:sz w:val="18"/>
          <w:szCs w:val="18"/>
        </w:rPr>
        <w:t xml:space="preserve">a ras de piso con los jugadores Y, sin que </w:t>
      </w:r>
      <w:r>
        <w:rPr>
          <w:rFonts w:ascii="Verdana" w:hAnsi="Verdana"/>
          <w:sz w:val="18"/>
          <w:szCs w:val="18"/>
        </w:rPr>
        <w:t xml:space="preserve">los jugadores Z intercepten el balón. Si a un </w:t>
      </w:r>
      <w:r w:rsidRPr="006F6E5B">
        <w:rPr>
          <w:rFonts w:ascii="Verdana" w:hAnsi="Verdana"/>
          <w:sz w:val="18"/>
          <w:szCs w:val="18"/>
        </w:rPr>
        <w:t xml:space="preserve">jugador le interceptan </w:t>
      </w:r>
      <w:r>
        <w:rPr>
          <w:rFonts w:ascii="Verdana" w:hAnsi="Verdana"/>
          <w:sz w:val="18"/>
          <w:szCs w:val="18"/>
        </w:rPr>
        <w:t>su</w:t>
      </w:r>
      <w:r w:rsidRPr="006F6E5B">
        <w:rPr>
          <w:rFonts w:ascii="Verdana" w:hAnsi="Verdana"/>
          <w:sz w:val="18"/>
          <w:szCs w:val="18"/>
        </w:rPr>
        <w:t xml:space="preserve"> pase, se cambia de lugar con el que logró </w:t>
      </w:r>
      <w:r>
        <w:rPr>
          <w:rFonts w:ascii="Verdana" w:hAnsi="Verdana"/>
          <w:sz w:val="18"/>
          <w:szCs w:val="18"/>
        </w:rPr>
        <w:t>quitarle la pelota, y así sucesivamente.</w:t>
      </w:r>
    </w:p>
    <w:p w:rsidR="008F7F09" w:rsidRPr="006F6E5B" w:rsidRDefault="008F7F09" w:rsidP="008F7F09">
      <w:pPr>
        <w:rPr>
          <w:rFonts w:ascii="Verdana" w:hAnsi="Verdana"/>
          <w:b/>
          <w:sz w:val="18"/>
          <w:szCs w:val="18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49"/>
      </w:tblGrid>
      <w:tr w:rsidR="008F7F09" w:rsidRPr="006F6E5B" w:rsidTr="008F7F09">
        <w:tc>
          <w:tcPr>
            <w:tcW w:w="8549" w:type="dxa"/>
            <w:shd w:val="clear" w:color="auto" w:fill="auto"/>
          </w:tcPr>
          <w:p w:rsidR="008F7F09" w:rsidRPr="00DC2E14" w:rsidRDefault="008F7F09" w:rsidP="003B0100">
            <w:pPr>
              <w:spacing w:after="120"/>
              <w:rPr>
                <w:rFonts w:ascii="Verdana" w:hAnsi="Verdana"/>
                <w:b/>
                <w:color w:val="00CC99"/>
                <w:sz w:val="18"/>
                <w:szCs w:val="18"/>
              </w:rPr>
            </w:pPr>
            <w:r w:rsidRPr="00DC2E14">
              <w:rPr>
                <w:rFonts w:ascii="Verdana" w:hAnsi="Verdana"/>
                <w:b/>
                <w:color w:val="00CC99"/>
                <w:sz w:val="18"/>
                <w:szCs w:val="18"/>
              </w:rPr>
              <w:t>Observaciones a la o el docente</w:t>
            </w:r>
          </w:p>
          <w:p w:rsidR="008F7F09" w:rsidRPr="00E46E7C" w:rsidRDefault="008F7F09" w:rsidP="003B010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F6E5B">
              <w:rPr>
                <w:rFonts w:ascii="Verdana" w:hAnsi="Verdana"/>
                <w:sz w:val="18"/>
                <w:szCs w:val="18"/>
              </w:rPr>
              <w:t xml:space="preserve">El </w:t>
            </w:r>
            <w:r>
              <w:rPr>
                <w:rFonts w:ascii="Verdana" w:hAnsi="Verdana"/>
                <w:sz w:val="18"/>
                <w:szCs w:val="18"/>
              </w:rPr>
              <w:t>fútbol</w:t>
            </w:r>
            <w:r w:rsidRPr="00E46E7C">
              <w:rPr>
                <w:rFonts w:ascii="Verdana" w:hAnsi="Verdana"/>
                <w:sz w:val="18"/>
                <w:szCs w:val="18"/>
              </w:rPr>
              <w:t xml:space="preserve"> es considerado el deporte más popular en </w:t>
            </w:r>
            <w:r>
              <w:rPr>
                <w:rFonts w:ascii="Verdana" w:hAnsi="Verdana"/>
                <w:sz w:val="18"/>
                <w:szCs w:val="18"/>
              </w:rPr>
              <w:t>C</w:t>
            </w:r>
            <w:r w:rsidRPr="00E46E7C">
              <w:rPr>
                <w:rFonts w:ascii="Verdana" w:hAnsi="Verdana"/>
                <w:sz w:val="18"/>
                <w:szCs w:val="18"/>
              </w:rPr>
              <w:t>hile</w:t>
            </w:r>
            <w:r>
              <w:rPr>
                <w:rFonts w:ascii="Verdana" w:hAnsi="Verdana"/>
                <w:sz w:val="18"/>
                <w:szCs w:val="18"/>
              </w:rPr>
              <w:t>: hombre y mujeres</w:t>
            </w:r>
            <w:r w:rsidRPr="00E46E7C">
              <w:rPr>
                <w:rFonts w:ascii="Verdana" w:hAnsi="Verdana"/>
                <w:sz w:val="18"/>
                <w:szCs w:val="18"/>
              </w:rPr>
              <w:t xml:space="preserve"> disfrutan del juego y las situaciones que en </w:t>
            </w:r>
            <w:r>
              <w:rPr>
                <w:rFonts w:ascii="Verdana" w:hAnsi="Verdana"/>
                <w:sz w:val="18"/>
                <w:szCs w:val="18"/>
              </w:rPr>
              <w:t>é</w:t>
            </w:r>
            <w:r w:rsidRPr="00E46E7C">
              <w:rPr>
                <w:rFonts w:ascii="Verdana" w:hAnsi="Verdana"/>
                <w:sz w:val="18"/>
                <w:szCs w:val="18"/>
              </w:rPr>
              <w:t>l</w:t>
            </w:r>
            <w:r>
              <w:rPr>
                <w:rFonts w:ascii="Verdana" w:hAnsi="Verdana"/>
                <w:sz w:val="18"/>
                <w:szCs w:val="18"/>
              </w:rPr>
              <w:t xml:space="preserve"> ocurren. Es</w:t>
            </w:r>
            <w:r w:rsidRPr="00E46E7C">
              <w:rPr>
                <w:rFonts w:ascii="Verdana" w:hAnsi="Verdana"/>
                <w:sz w:val="18"/>
                <w:szCs w:val="18"/>
              </w:rPr>
              <w:t xml:space="preserve"> importante permitir que esto</w:t>
            </w:r>
            <w:r>
              <w:rPr>
                <w:rFonts w:ascii="Verdana" w:hAnsi="Verdana"/>
                <w:sz w:val="18"/>
                <w:szCs w:val="18"/>
              </w:rPr>
              <w:t xml:space="preserve"> también suceda</w:t>
            </w:r>
            <w:r w:rsidRPr="00E46E7C">
              <w:rPr>
                <w:rFonts w:ascii="Verdana" w:hAnsi="Verdana"/>
                <w:sz w:val="18"/>
                <w:szCs w:val="18"/>
              </w:rPr>
              <w:t xml:space="preserve"> al interior de la escuela</w:t>
            </w:r>
            <w:r>
              <w:rPr>
                <w:rFonts w:ascii="Verdana" w:hAnsi="Verdana"/>
                <w:sz w:val="18"/>
                <w:szCs w:val="18"/>
              </w:rPr>
              <w:t xml:space="preserve">. Se sugiere que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el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o la docente evite</w:t>
            </w:r>
            <w:r w:rsidRPr="00E46E7C">
              <w:rPr>
                <w:rFonts w:ascii="Verdana" w:hAnsi="Verdana"/>
                <w:sz w:val="18"/>
                <w:szCs w:val="18"/>
              </w:rPr>
              <w:t xml:space="preserve"> asumir el rol de árbitro y </w:t>
            </w:r>
            <w:r>
              <w:rPr>
                <w:rFonts w:ascii="Verdana" w:hAnsi="Verdana"/>
                <w:sz w:val="18"/>
                <w:szCs w:val="18"/>
              </w:rPr>
              <w:t>deje</w:t>
            </w:r>
            <w:r w:rsidRPr="00E46E7C">
              <w:rPr>
                <w:rFonts w:ascii="Verdana" w:hAnsi="Verdana"/>
                <w:sz w:val="18"/>
                <w:szCs w:val="18"/>
              </w:rPr>
              <w:t xml:space="preserve"> que l</w:t>
            </w:r>
            <w:r>
              <w:rPr>
                <w:rFonts w:ascii="Verdana" w:hAnsi="Verdana"/>
                <w:sz w:val="18"/>
                <w:szCs w:val="18"/>
              </w:rPr>
              <w:t>a y lo</w:t>
            </w:r>
            <w:r w:rsidRPr="00E46E7C">
              <w:rPr>
                <w:rFonts w:ascii="Verdana" w:hAnsi="Verdana"/>
                <w:sz w:val="18"/>
                <w:szCs w:val="18"/>
              </w:rPr>
              <w:t>s estudiantes asuman los roles que el juego demanda para que comprendan y experimenten el autocontrol</w:t>
            </w:r>
            <w:r>
              <w:rPr>
                <w:rFonts w:ascii="Verdana" w:hAnsi="Verdana"/>
                <w:sz w:val="18"/>
                <w:szCs w:val="18"/>
              </w:rPr>
              <w:t xml:space="preserve"> y puedan transferir este tipo de conductas a otras esferas de su vida.</w:t>
            </w:r>
          </w:p>
        </w:tc>
      </w:tr>
    </w:tbl>
    <w:p w:rsidR="008F7F09" w:rsidRDefault="008F7F09" w:rsidP="008F7F09">
      <w:pPr>
        <w:jc w:val="center"/>
        <w:rPr>
          <w:rFonts w:ascii="Verdana" w:hAnsi="Verdana"/>
          <w:color w:val="57CDB7"/>
          <w:sz w:val="24"/>
          <w:szCs w:val="24"/>
        </w:rPr>
      </w:pPr>
    </w:p>
    <w:p w:rsidR="00E53007" w:rsidRDefault="00E53007"/>
    <w:sectPr w:rsidR="00E530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E94760"/>
    <w:multiLevelType w:val="hybridMultilevel"/>
    <w:tmpl w:val="217C0C50"/>
    <w:lvl w:ilvl="0" w:tplc="340A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7B0BEE"/>
    <w:multiLevelType w:val="hybridMultilevel"/>
    <w:tmpl w:val="39CE1F78"/>
    <w:lvl w:ilvl="0" w:tplc="97AE6C3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429"/>
    <w:rsid w:val="00022C81"/>
    <w:rsid w:val="000261F8"/>
    <w:rsid w:val="00092874"/>
    <w:rsid w:val="000B46CC"/>
    <w:rsid w:val="00114A3F"/>
    <w:rsid w:val="00166CD7"/>
    <w:rsid w:val="002215BC"/>
    <w:rsid w:val="00231A8C"/>
    <w:rsid w:val="002C07B9"/>
    <w:rsid w:val="003811CD"/>
    <w:rsid w:val="003A7DC0"/>
    <w:rsid w:val="00416934"/>
    <w:rsid w:val="004510BA"/>
    <w:rsid w:val="00482E83"/>
    <w:rsid w:val="00496429"/>
    <w:rsid w:val="004B6485"/>
    <w:rsid w:val="004E241C"/>
    <w:rsid w:val="004F6FCA"/>
    <w:rsid w:val="0052598C"/>
    <w:rsid w:val="005825A8"/>
    <w:rsid w:val="005D10D9"/>
    <w:rsid w:val="00665630"/>
    <w:rsid w:val="00690F9E"/>
    <w:rsid w:val="00695056"/>
    <w:rsid w:val="00722927"/>
    <w:rsid w:val="00726D51"/>
    <w:rsid w:val="007704AB"/>
    <w:rsid w:val="0078712D"/>
    <w:rsid w:val="007E054A"/>
    <w:rsid w:val="00811203"/>
    <w:rsid w:val="00812876"/>
    <w:rsid w:val="00866CF9"/>
    <w:rsid w:val="0089365D"/>
    <w:rsid w:val="008A4A2F"/>
    <w:rsid w:val="008B0957"/>
    <w:rsid w:val="008F7F09"/>
    <w:rsid w:val="00932450"/>
    <w:rsid w:val="00A73482"/>
    <w:rsid w:val="00B75899"/>
    <w:rsid w:val="00C65311"/>
    <w:rsid w:val="00D9312F"/>
    <w:rsid w:val="00E53007"/>
    <w:rsid w:val="00E760CF"/>
    <w:rsid w:val="00E94119"/>
    <w:rsid w:val="00F5353E"/>
    <w:rsid w:val="00F7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9247"/>
  <w15:chartTrackingRefBased/>
  <w15:docId w15:val="{DDA0DBE4-2969-4066-87A1-6BB246CE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4119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F7F09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C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 Godoy</cp:lastModifiedBy>
  <cp:revision>4</cp:revision>
  <dcterms:created xsi:type="dcterms:W3CDTF">2019-02-27T03:29:00Z</dcterms:created>
  <dcterms:modified xsi:type="dcterms:W3CDTF">2019-02-27T16:14:00Z</dcterms:modified>
</cp:coreProperties>
</file>