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E63" w:rsidRDefault="00AA5E63" w:rsidP="00AA5E63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>Inglés</w:t>
      </w:r>
      <w:r w:rsidRPr="00AA5E63">
        <w:rPr>
          <w:rFonts w:ascii="Verdana" w:hAnsi="Verdana"/>
          <w:color w:val="FF0000"/>
          <w:sz w:val="24"/>
          <w:szCs w:val="24"/>
        </w:rPr>
        <w:t xml:space="preserve"> 1º medio / Unidad 1 / OA</w:t>
      </w:r>
      <w:r w:rsidR="00D16B7A">
        <w:rPr>
          <w:rFonts w:ascii="Verdana" w:hAnsi="Verdana"/>
          <w:color w:val="FF0000"/>
          <w:sz w:val="24"/>
          <w:szCs w:val="24"/>
        </w:rPr>
        <w:t>15</w:t>
      </w:r>
      <w:r w:rsidRPr="00AA5E63">
        <w:rPr>
          <w:rFonts w:ascii="Verdana" w:hAnsi="Verdana"/>
          <w:color w:val="FF0000"/>
          <w:sz w:val="24"/>
          <w:szCs w:val="24"/>
        </w:rPr>
        <w:t xml:space="preserve"> / Actividad </w:t>
      </w:r>
      <w:r w:rsidR="00D16B7A">
        <w:rPr>
          <w:rFonts w:ascii="Verdana" w:hAnsi="Verdana"/>
          <w:color w:val="FF0000"/>
          <w:sz w:val="24"/>
          <w:szCs w:val="24"/>
        </w:rPr>
        <w:t>1</w:t>
      </w:r>
    </w:p>
    <w:p w:rsidR="00CD5CD6" w:rsidRDefault="00CD5CD6" w:rsidP="00AA5E63">
      <w:pPr>
        <w:jc w:val="center"/>
        <w:rPr>
          <w:rFonts w:ascii="Verdana" w:hAnsi="Verdana"/>
          <w:color w:val="FF0000"/>
          <w:sz w:val="24"/>
          <w:szCs w:val="24"/>
        </w:rPr>
      </w:pPr>
    </w:p>
    <w:p w:rsidR="00CD5CD6" w:rsidRPr="00CD5CD6" w:rsidRDefault="00CD5CD6" w:rsidP="00CD5CD6">
      <w:pPr>
        <w:pStyle w:val="Prrafodelista"/>
        <w:numPr>
          <w:ilvl w:val="3"/>
          <w:numId w:val="1"/>
        </w:numPr>
        <w:spacing w:after="0"/>
        <w:ind w:left="357" w:hanging="357"/>
        <w:jc w:val="both"/>
        <w:outlineLvl w:val="0"/>
        <w:rPr>
          <w:rFonts w:ascii="Verdana" w:hAnsi="Verdana"/>
          <w:sz w:val="20"/>
          <w:szCs w:val="20"/>
        </w:rPr>
      </w:pPr>
      <w:r w:rsidRPr="00CD5CD6">
        <w:rPr>
          <w:rFonts w:ascii="Verdana" w:hAnsi="Verdana"/>
          <w:sz w:val="20"/>
          <w:szCs w:val="20"/>
        </w:rPr>
        <w:t xml:space="preserve">Los y las estudiantes investigan y leen ejemplos de avisos de trabajo en los cuales el idioma inglés es un requisito, usando el diccionario como apoyo. Luego, en parejas, usan preguntas guía como </w:t>
      </w:r>
      <w:proofErr w:type="spellStart"/>
      <w:r w:rsidRPr="00CD5CD6">
        <w:rPr>
          <w:rFonts w:ascii="Verdana" w:hAnsi="Verdana"/>
          <w:i/>
          <w:sz w:val="20"/>
          <w:szCs w:val="20"/>
        </w:rPr>
        <w:t>What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CD5CD6">
        <w:rPr>
          <w:rFonts w:ascii="Verdana" w:hAnsi="Verdana"/>
          <w:i/>
          <w:sz w:val="20"/>
          <w:szCs w:val="20"/>
        </w:rPr>
        <w:t>would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CD5CD6">
        <w:rPr>
          <w:rFonts w:ascii="Verdana" w:hAnsi="Verdana"/>
          <w:i/>
          <w:sz w:val="20"/>
          <w:szCs w:val="20"/>
        </w:rPr>
        <w:t>you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CD5CD6">
        <w:rPr>
          <w:rFonts w:ascii="Verdana" w:hAnsi="Verdana"/>
          <w:i/>
          <w:sz w:val="20"/>
          <w:szCs w:val="20"/>
        </w:rPr>
        <w:t>suggest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? </w:t>
      </w:r>
      <w:r w:rsidRPr="00CD5CD6">
        <w:rPr>
          <w:rFonts w:ascii="Verdana" w:hAnsi="Verdana"/>
          <w:i/>
          <w:sz w:val="20"/>
          <w:szCs w:val="20"/>
          <w:lang w:val="en-US"/>
        </w:rPr>
        <w:t xml:space="preserve">What evidence can you give to support this idea? Why do you think this is important? </w:t>
      </w:r>
      <w:proofErr w:type="spellStart"/>
      <w:r w:rsidRPr="00CD5CD6">
        <w:rPr>
          <w:rFonts w:ascii="Verdana" w:hAnsi="Verdana"/>
          <w:i/>
          <w:sz w:val="20"/>
          <w:szCs w:val="20"/>
        </w:rPr>
        <w:t>What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CD5CD6">
        <w:rPr>
          <w:rFonts w:ascii="Verdana" w:hAnsi="Verdana"/>
          <w:i/>
          <w:sz w:val="20"/>
          <w:szCs w:val="20"/>
        </w:rPr>
        <w:t>examples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can </w:t>
      </w:r>
      <w:proofErr w:type="spellStart"/>
      <w:r w:rsidRPr="00CD5CD6">
        <w:rPr>
          <w:rFonts w:ascii="Verdana" w:hAnsi="Verdana"/>
          <w:i/>
          <w:sz w:val="20"/>
          <w:szCs w:val="20"/>
        </w:rPr>
        <w:t>you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CD5CD6">
        <w:rPr>
          <w:rFonts w:ascii="Verdana" w:hAnsi="Verdana"/>
          <w:i/>
          <w:sz w:val="20"/>
          <w:szCs w:val="20"/>
        </w:rPr>
        <w:t>find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in </w:t>
      </w:r>
      <w:proofErr w:type="spellStart"/>
      <w:r w:rsidRPr="00CD5CD6">
        <w:rPr>
          <w:rFonts w:ascii="Verdana" w:hAnsi="Verdana"/>
          <w:i/>
          <w:sz w:val="20"/>
          <w:szCs w:val="20"/>
        </w:rPr>
        <w:t>your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country </w:t>
      </w:r>
      <w:proofErr w:type="spellStart"/>
      <w:r w:rsidRPr="00CD5CD6">
        <w:rPr>
          <w:rFonts w:ascii="Verdana" w:hAnsi="Verdana"/>
          <w:i/>
          <w:sz w:val="20"/>
          <w:szCs w:val="20"/>
        </w:rPr>
        <w:t>or</w:t>
      </w:r>
      <w:proofErr w:type="spellEnd"/>
      <w:r w:rsidRPr="00CD5CD6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CD5CD6">
        <w:rPr>
          <w:rFonts w:ascii="Verdana" w:hAnsi="Verdana"/>
          <w:i/>
          <w:sz w:val="20"/>
          <w:szCs w:val="20"/>
        </w:rPr>
        <w:t>region</w:t>
      </w:r>
      <w:proofErr w:type="spellEnd"/>
      <w:r w:rsidRPr="00CD5CD6">
        <w:rPr>
          <w:rFonts w:ascii="Verdana" w:hAnsi="Verdana"/>
          <w:i/>
          <w:sz w:val="20"/>
          <w:szCs w:val="20"/>
        </w:rPr>
        <w:t>?</w:t>
      </w:r>
      <w:r w:rsidRPr="00CD5CD6">
        <w:rPr>
          <w:rFonts w:ascii="Verdana" w:hAnsi="Verdana"/>
          <w:sz w:val="20"/>
          <w:szCs w:val="20"/>
        </w:rPr>
        <w:t xml:space="preserve"> y escriben en un blog del curso sobre la importancia de aprender inglés para acceder a mejores empleos, destacando ocupaciones en las cuales este idioma es un requisito en Chile y el mundo.</w:t>
      </w:r>
    </w:p>
    <w:p w:rsidR="00CD5CD6" w:rsidRPr="00CD5CD6" w:rsidRDefault="00CD5CD6" w:rsidP="00CD5CD6">
      <w:pPr>
        <w:rPr>
          <w:rFonts w:ascii="Verdana" w:hAnsi="Verdana"/>
          <w:color w:val="FF0000"/>
          <w:sz w:val="20"/>
          <w:szCs w:val="20"/>
        </w:rPr>
      </w:pPr>
      <w:r w:rsidRPr="00CD5CD6">
        <w:rPr>
          <w:rFonts w:ascii="Verdana" w:hAnsi="Verdana"/>
          <w:color w:val="FF0000"/>
          <w:sz w:val="20"/>
          <w:szCs w:val="20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407"/>
      </w:tblGrid>
      <w:tr w:rsidR="00CD5CD6" w:rsidRPr="00CD5CD6" w:rsidTr="00CD5CD6">
        <w:trPr>
          <w:jc w:val="center"/>
        </w:trPr>
        <w:tc>
          <w:tcPr>
            <w:tcW w:w="8407" w:type="dxa"/>
          </w:tcPr>
          <w:p w:rsidR="00CD5CD6" w:rsidRPr="00CD5CD6" w:rsidRDefault="00CD5CD6" w:rsidP="004763EE">
            <w:pPr>
              <w:jc w:val="both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CD5CD6">
              <w:rPr>
                <w:rFonts w:ascii="Verdana" w:hAnsi="Verdana"/>
                <w:b/>
                <w:color w:val="FF0000"/>
                <w:sz w:val="20"/>
                <w:szCs w:val="20"/>
              </w:rPr>
              <w:t>Observaciones a la o el docente</w:t>
            </w:r>
          </w:p>
          <w:p w:rsidR="00CD5CD6" w:rsidRPr="00CD5CD6" w:rsidRDefault="00CD5CD6" w:rsidP="004763EE">
            <w:pPr>
              <w:spacing w:after="120"/>
              <w:jc w:val="both"/>
              <w:rPr>
                <w:rFonts w:ascii="Verdana" w:hAnsi="Verdana"/>
                <w:sz w:val="20"/>
                <w:szCs w:val="20"/>
                <w:u w:val="single"/>
              </w:rPr>
            </w:pPr>
            <w:r w:rsidRPr="00CD5CD6">
              <w:rPr>
                <w:rFonts w:ascii="Verdana" w:hAnsi="Verdana"/>
                <w:sz w:val="20"/>
                <w:szCs w:val="20"/>
              </w:rPr>
              <w:t xml:space="preserve">Para la actividad 1, hay avisos en inglés en </w:t>
            </w:r>
            <w:hyperlink r:id="rId5" w:history="1">
              <w:r w:rsidRPr="00CD5CD6">
                <w:rPr>
                  <w:rStyle w:val="Hipervnculo"/>
                  <w:rFonts w:ascii="Verdana" w:hAnsi="Verdana"/>
                  <w:sz w:val="20"/>
                  <w:szCs w:val="20"/>
                </w:rPr>
                <w:t>http://empleos.elmercurio.com/</w:t>
              </w:r>
            </w:hyperlink>
            <w:r w:rsidRPr="00CD5CD6">
              <w:rPr>
                <w:rFonts w:ascii="Verdana" w:hAnsi="Verdana"/>
                <w:sz w:val="20"/>
                <w:szCs w:val="20"/>
                <w:u w:val="single"/>
              </w:rPr>
              <w:t>.</w:t>
            </w:r>
          </w:p>
          <w:p w:rsidR="00CD5CD6" w:rsidRPr="00CD5CD6" w:rsidRDefault="00CD5CD6" w:rsidP="004763E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CD6">
              <w:rPr>
                <w:rFonts w:ascii="Verdana" w:hAnsi="Verdana"/>
                <w:sz w:val="20"/>
                <w:szCs w:val="20"/>
              </w:rPr>
              <w:t>Las actividades de estos Objetivos de Aprendizaje permiten manifestar un estilo de trabajo proactivo y colaborativo con una meta en común,</w:t>
            </w:r>
            <w:r w:rsidRPr="00CD5CD6">
              <w:rPr>
                <w:rFonts w:ascii="Verdana" w:eastAsiaTheme="minorHAnsi" w:hAnsi="Verdana" w:cstheme="minorBidi"/>
                <w:sz w:val="20"/>
                <w:szCs w:val="20"/>
              </w:rPr>
              <w:t xml:space="preserve"> y demostrando respeto por los intereses e ideas de los demás.</w:t>
            </w:r>
          </w:p>
        </w:tc>
      </w:tr>
    </w:tbl>
    <w:p w:rsidR="00E1728A" w:rsidRDefault="00E1728A">
      <w:bookmarkStart w:id="0" w:name="_GoBack"/>
      <w:bookmarkEnd w:id="0"/>
    </w:p>
    <w:sectPr w:rsidR="00E172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154117"/>
    <w:multiLevelType w:val="multilevel"/>
    <w:tmpl w:val="59A0CCFC"/>
    <w:lvl w:ilvl="0">
      <w:start w:val="9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  <w:i w:val="0"/>
      </w:rPr>
    </w:lvl>
    <w:lvl w:ilvl="1">
      <w:start w:val="1"/>
      <w:numFmt w:val="bullet"/>
      <w:lvlText w:val="•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37C"/>
    <w:rsid w:val="00064339"/>
    <w:rsid w:val="000751F0"/>
    <w:rsid w:val="00092764"/>
    <w:rsid w:val="000B6FD3"/>
    <w:rsid w:val="000C4EF3"/>
    <w:rsid w:val="000E38A0"/>
    <w:rsid w:val="0012337C"/>
    <w:rsid w:val="001529DD"/>
    <w:rsid w:val="001905DA"/>
    <w:rsid w:val="00225812"/>
    <w:rsid w:val="002328DA"/>
    <w:rsid w:val="005D783D"/>
    <w:rsid w:val="00641530"/>
    <w:rsid w:val="006A3092"/>
    <w:rsid w:val="006B3604"/>
    <w:rsid w:val="006C4C4D"/>
    <w:rsid w:val="007079E4"/>
    <w:rsid w:val="007B0347"/>
    <w:rsid w:val="007B6BB4"/>
    <w:rsid w:val="007D4F6B"/>
    <w:rsid w:val="007E4F0E"/>
    <w:rsid w:val="00815D80"/>
    <w:rsid w:val="0099132B"/>
    <w:rsid w:val="009D6D7A"/>
    <w:rsid w:val="00AA5E63"/>
    <w:rsid w:val="00AD7CEE"/>
    <w:rsid w:val="00B74D46"/>
    <w:rsid w:val="00B752BE"/>
    <w:rsid w:val="00BB5394"/>
    <w:rsid w:val="00BF1DF2"/>
    <w:rsid w:val="00C76295"/>
    <w:rsid w:val="00CD5CD6"/>
    <w:rsid w:val="00D009B5"/>
    <w:rsid w:val="00D16B7A"/>
    <w:rsid w:val="00E1728A"/>
    <w:rsid w:val="00EC0D33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9446A2-1D53-412E-BBF7-18393585C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E63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5CD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D5C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mpleos.elmercurio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808</Characters>
  <Application>Microsoft Office Word</Application>
  <DocSecurity>0</DocSecurity>
  <Lines>19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4</cp:revision>
  <dcterms:created xsi:type="dcterms:W3CDTF">2019-02-18T10:55:00Z</dcterms:created>
  <dcterms:modified xsi:type="dcterms:W3CDTF">2019-02-18T12:07:00Z</dcterms:modified>
</cp:coreProperties>
</file>