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537" w:rsidRDefault="0091553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</w:rPr>
      </w:pPr>
    </w:p>
    <w:p w:rsidR="00BA4256" w:rsidRDefault="0091553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</w:rPr>
      </w:pPr>
      <w:r w:rsidRPr="00915537">
        <w:rPr>
          <w:rFonts w:asciiTheme="minorHAnsi" w:hAnsiTheme="minorHAnsi" w:cstheme="minorHAnsi"/>
          <w:b/>
        </w:rPr>
        <w:t>Análisis de “Albatros Errante”</w:t>
      </w:r>
    </w:p>
    <w:p w:rsidR="00915537" w:rsidRDefault="0091553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</w:rPr>
      </w:pPr>
    </w:p>
    <w:p w:rsidR="00445A02" w:rsidRPr="00445A02" w:rsidRDefault="00445A0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  <w:noProof/>
          <w:lang w:val="es-CL" w:eastAsia="es-CL"/>
        </w:rPr>
        <w:drawing>
          <wp:inline distT="0" distB="0" distL="0" distR="0" wp14:anchorId="370BEC05" wp14:editId="5F6A3C71">
            <wp:extent cx="4646186" cy="1695450"/>
            <wp:effectExtent l="0" t="0" r="254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429" cy="17013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vertAlign w:val="superscript"/>
        </w:rPr>
        <w:t>1</w:t>
      </w:r>
    </w:p>
    <w:p w:rsidR="00C35B3B" w:rsidRDefault="00C35B3B" w:rsidP="00B05F24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:rsidR="00C35B3B" w:rsidRDefault="00C35B3B" w:rsidP="00B05F24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:rsidR="00E33D5B" w:rsidRPr="00E33D5B" w:rsidRDefault="00915537" w:rsidP="00E33D5B">
      <w:pPr>
        <w:rPr>
          <w:rFonts w:asciiTheme="minorHAnsi" w:eastAsiaTheme="minorHAnsi" w:hAnsiTheme="minorHAnsi" w:cstheme="minorBidi"/>
          <w:b/>
          <w:lang w:val="es-CL"/>
        </w:rPr>
      </w:pPr>
      <w:r w:rsidRPr="00445A02">
        <w:rPr>
          <w:rFonts w:asciiTheme="minorHAnsi" w:eastAsiaTheme="minorHAnsi" w:hAnsiTheme="minorHAnsi" w:cstheme="minorBid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91EF10" wp14:editId="2F8D071D">
                <wp:simplePos x="0" y="0"/>
                <wp:positionH relativeFrom="column">
                  <wp:posOffset>-66675</wp:posOffset>
                </wp:positionH>
                <wp:positionV relativeFrom="paragraph">
                  <wp:posOffset>294005</wp:posOffset>
                </wp:positionV>
                <wp:extent cx="5867400" cy="114300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43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-5.25pt;margin-top:23.15pt;width:462pt;height:90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oxogIAAKAFAAAOAAAAZHJzL2Uyb0RvYy54bWysVM1O3DAQvlfqO1i+lyT7B11tFq1AVJUo&#10;IKDibBx7E9X2uLZ3s9u36bP0xTp2soEC6qHqxfF4vvn7MjOL051WZCucb8CUtDjKKRGGQ9WYdUm/&#10;3l98OKHEB2YqpsCIku6Fp6fL9+8WrZ2LEdSgKuEIOjF+3tqS1iHYeZZ5XgvN/BFYYVApwWkWUHTr&#10;rHKsRe9aZaM8n2UtuMo64MJ7fD3vlHSZ/EspeLiW0otAVEkxt5BOl87HeGbLBZuvHbN1w/s02D9k&#10;oVljMOjg6pwFRjaueeVKN9yBBxmOOOgMpGy4SDVgNUX+opq7mlmRakFyvB1o8v/PLb/a3jjSVPjv&#10;xpQYpvEfFWNyi8T9+mnWGwWRotb6OSLv7I3rJY/XWO9OOh2/WAnZJVr3A61iFwjHx+nJ7HiSI/sc&#10;dUUxGecooJ/sydw6Hz4J0CReSuowfKKTbS996KAHSIymDGlLOhtP84TyoJrqolEq6lLriDPlyJbh&#10;T2ecCxNmCac2+gtU3fsUkzhkMZiknP7wFqOeM193RhXe+syVQXDkpWMi3cJeiS69WyGRVKx91CUY&#10;2/l1Tl1hyiA6mkmsYDAs3jJUoejD99hoJlKbD4Y9JX+LOFikqGDCYKwbA+6tyNW3IXKHP1Tf1RzL&#10;f4Rqj73koBsyb/lFg+xdMh9umMOpwg7ATRGu8ZAK8AdCf6OkBvfjrfeIx2ZHLSUtTmlJ/fcNc4IS&#10;9dngGHwsJpM41kmYTI9HKLjnmsfnGrPRZ4A9UeBOsjxdIz6ow1U60A+4UFYxKqqY4Ri7pDy4g3AW&#10;uu2BK4mL1SrBcJQtC5fmzvLoPLIa++Z+98Cc7Vs64DRcwWGi2fxFZ3fYaGlgtQkgm9T2T7z2fOMa&#10;SE3ar6y4Z57LCfW0WJe/AQAA//8DAFBLAwQUAAYACAAAACEAE54/894AAAAKAQAADwAAAGRycy9k&#10;b3ducmV2LnhtbEyPTU+EMBCG7yb+h2ZMvO2WD3dVZNioiScvsph4LXQElLaEdoH9944nPc47T955&#10;Jj+sZhAzTb53FiHeRiDINk73tkV4r142dyB8UFarwVlCOJOHQ3F5katMu8WWNB9DK7jE+kwhdCGM&#10;mZS+6cgov3UjWd59usmowOPUSj2phcvNIJMo2kujessXOjXSc0fN9/FkEKrIfO3O7UeZvlVlHZfz&#10;61I/3SJeX62PDyACreEPhl99VoeCnWp3stqLAWETRztGEW72KQgG7uOUgxohSTiRRS7/v1D8AAAA&#10;//8DAFBLAQItABQABgAIAAAAIQC2gziS/gAAAOEBAAATAAAAAAAAAAAAAAAAAAAAAABbQ29udGVu&#10;dF9UeXBlc10ueG1sUEsBAi0AFAAGAAgAAAAhADj9If/WAAAAlAEAAAsAAAAAAAAAAAAAAAAALwEA&#10;AF9yZWxzLy5yZWxzUEsBAi0AFAAGAAgAAAAhAGkZWjGiAgAAoAUAAA4AAAAAAAAAAAAAAAAALgIA&#10;AGRycy9lMm9Eb2MueG1sUEsBAi0AFAAGAAgAAAAhABOeP/PeAAAACgEAAA8AAAAAAAAAAAAAAAAA&#10;/AQAAGRycy9kb3ducmV2LnhtbFBLBQYAAAAABAAEAPMAAAAHBgAAAAA=&#10;" fillcolor="white [3201]" strokecolor="#974706 [1609]" strokeweight=".5pt">
                <v:stroke dashstyle="dash"/>
              </v:rect>
            </w:pict>
          </mc:Fallback>
        </mc:AlternateContent>
      </w:r>
      <w:r w:rsidRPr="00445A02">
        <w:rPr>
          <w:rFonts w:asciiTheme="minorHAnsi" w:eastAsiaTheme="minorHAnsi" w:hAnsiTheme="minorHAnsi" w:cstheme="minorBidi"/>
          <w:b/>
          <w:lang w:val="es-CL"/>
        </w:rPr>
        <w:t xml:space="preserve">I. </w:t>
      </w:r>
      <w:r w:rsidR="00E33D5B" w:rsidRPr="00E33D5B">
        <w:rPr>
          <w:rFonts w:asciiTheme="minorHAnsi" w:eastAsiaTheme="minorHAnsi" w:hAnsiTheme="minorHAnsi" w:cstheme="minorBidi"/>
          <w:b/>
          <w:lang w:val="es-CL"/>
        </w:rPr>
        <w:t>Antes de la lectura</w:t>
      </w:r>
    </w:p>
    <w:p w:rsidR="00260B8A" w:rsidRDefault="00915537" w:rsidP="00E33D5B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1. </w:t>
      </w:r>
      <w:r w:rsidR="00E33D5B" w:rsidRPr="00E33D5B">
        <w:rPr>
          <w:rFonts w:asciiTheme="minorHAnsi" w:eastAsiaTheme="minorHAnsi" w:hAnsiTheme="minorHAnsi" w:cstheme="minorBidi"/>
          <w:lang w:val="es-CL"/>
        </w:rPr>
        <w:t>¿Qué es un albatros?</w:t>
      </w:r>
    </w:p>
    <w:p w:rsidR="00E33D5B" w:rsidRPr="00E33D5B" w:rsidRDefault="00915537" w:rsidP="00E33D5B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2. </w:t>
      </w:r>
      <w:r w:rsidR="00E33D5B" w:rsidRPr="00E33D5B">
        <w:rPr>
          <w:rFonts w:asciiTheme="minorHAnsi" w:eastAsiaTheme="minorHAnsi" w:hAnsiTheme="minorHAnsi" w:cstheme="minorBidi"/>
          <w:lang w:val="es-CL"/>
        </w:rPr>
        <w:t>¿Cuál es el medio en el que vive?</w:t>
      </w:r>
    </w:p>
    <w:p w:rsidR="00E33D5B" w:rsidRPr="00E33D5B" w:rsidRDefault="00915537" w:rsidP="00E33D5B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3. </w:t>
      </w:r>
      <w:r w:rsidR="00E33D5B" w:rsidRPr="00E33D5B">
        <w:rPr>
          <w:rFonts w:asciiTheme="minorHAnsi" w:eastAsiaTheme="minorHAnsi" w:hAnsiTheme="minorHAnsi" w:cstheme="minorBidi"/>
          <w:lang w:val="es-CL"/>
        </w:rPr>
        <w:t>¿Qué características tiene este medio? ¿De qué manera</w:t>
      </w:r>
      <w:r w:rsidR="00445A02">
        <w:rPr>
          <w:rFonts w:asciiTheme="minorHAnsi" w:eastAsiaTheme="minorHAnsi" w:hAnsiTheme="minorHAnsi" w:cstheme="minorBidi"/>
          <w:lang w:val="es-CL"/>
        </w:rPr>
        <w:t xml:space="preserve"> este</w:t>
      </w:r>
      <w:r w:rsidR="00E33D5B" w:rsidRPr="00E33D5B">
        <w:rPr>
          <w:rFonts w:asciiTheme="minorHAnsi" w:eastAsiaTheme="minorHAnsi" w:hAnsiTheme="minorHAnsi" w:cstheme="minorBidi"/>
          <w:lang w:val="es-CL"/>
        </w:rPr>
        <w:t xml:space="preserve"> </w:t>
      </w:r>
      <w:r w:rsidR="00252F45" w:rsidRPr="00E33D5B">
        <w:rPr>
          <w:rFonts w:asciiTheme="minorHAnsi" w:eastAsiaTheme="minorHAnsi" w:hAnsiTheme="minorHAnsi" w:cstheme="minorBidi"/>
          <w:lang w:val="es-CL"/>
        </w:rPr>
        <w:t>influirá</w:t>
      </w:r>
      <w:r w:rsidR="00E33D5B" w:rsidRPr="00E33D5B">
        <w:rPr>
          <w:rFonts w:asciiTheme="minorHAnsi" w:eastAsiaTheme="minorHAnsi" w:hAnsiTheme="minorHAnsi" w:cstheme="minorBidi"/>
          <w:lang w:val="es-CL"/>
        </w:rPr>
        <w:t xml:space="preserve"> en la vida y </w:t>
      </w:r>
      <w:r w:rsidR="00260B8A">
        <w:rPr>
          <w:rFonts w:asciiTheme="minorHAnsi" w:eastAsiaTheme="minorHAnsi" w:hAnsiTheme="minorHAnsi" w:cstheme="minorBidi"/>
          <w:lang w:val="es-CL"/>
        </w:rPr>
        <w:t xml:space="preserve">en </w:t>
      </w:r>
      <w:r w:rsidR="00E33D5B" w:rsidRPr="00E33D5B">
        <w:rPr>
          <w:rFonts w:asciiTheme="minorHAnsi" w:eastAsiaTheme="minorHAnsi" w:hAnsiTheme="minorHAnsi" w:cstheme="minorBidi"/>
          <w:lang w:val="es-CL"/>
        </w:rPr>
        <w:t>el comportamiento del albatros?</w:t>
      </w:r>
    </w:p>
    <w:p w:rsidR="00915537" w:rsidRPr="00260B8A" w:rsidRDefault="00260B8A" w:rsidP="00E33D5B">
      <w:pPr>
        <w:rPr>
          <w:rFonts w:asciiTheme="minorHAnsi" w:eastAsiaTheme="minorHAnsi" w:hAnsiTheme="minorHAnsi" w:cstheme="minorBidi"/>
          <w:color w:val="FF0000"/>
          <w:lang w:val="es-CL"/>
        </w:rPr>
      </w:pPr>
      <w:r w:rsidRPr="00260B8A">
        <w:rPr>
          <w:rFonts w:asciiTheme="minorHAnsi" w:eastAsiaTheme="minorHAnsi" w:hAnsiTheme="minorHAnsi" w:cstheme="minorBidi"/>
          <w:color w:val="FF0000"/>
          <w:lang w:val="es-CL"/>
        </w:rPr>
        <w:t xml:space="preserve">El objetivo de estas preguntas es introducir los principales motivos del poema “Albatros”, de modo de orientar la lectura de los estudiantes, y así facilitar su comprensión. Como objetivo secundario, puede aprovecharse la ocasión para ampliar el bagaje cultural de los alumnos, dedicando un momento a conocer al albatros y su vida en las costas y rodeado de mar. </w:t>
      </w:r>
      <w:r>
        <w:rPr>
          <w:rFonts w:asciiTheme="minorHAnsi" w:eastAsiaTheme="minorHAnsi" w:hAnsiTheme="minorHAnsi" w:cstheme="minorBidi"/>
          <w:color w:val="FF0000"/>
          <w:lang w:val="es-CL"/>
        </w:rPr>
        <w:t xml:space="preserve">Es recomendable presentar imágenes, sonidos o videos que representen al albatros y a escenas en alta mar. </w:t>
      </w:r>
    </w:p>
    <w:p w:rsidR="00C35B3B" w:rsidRDefault="00C35B3B" w:rsidP="00E33D5B">
      <w:pPr>
        <w:rPr>
          <w:rFonts w:asciiTheme="minorHAnsi" w:eastAsiaTheme="minorHAnsi" w:hAnsiTheme="minorHAnsi" w:cstheme="minorBidi"/>
          <w:b/>
          <w:lang w:val="es-CL"/>
        </w:rPr>
      </w:pPr>
    </w:p>
    <w:p w:rsidR="00E33D5B" w:rsidRPr="00E33D5B" w:rsidRDefault="00915537" w:rsidP="00E33D5B">
      <w:pPr>
        <w:rPr>
          <w:rFonts w:asciiTheme="minorHAnsi" w:eastAsiaTheme="minorHAnsi" w:hAnsiTheme="minorHAnsi" w:cstheme="minorBidi"/>
          <w:b/>
          <w:lang w:val="es-CL"/>
        </w:rPr>
      </w:pPr>
      <w:r w:rsidRPr="00445A02">
        <w:rPr>
          <w:rFonts w:asciiTheme="minorHAnsi" w:eastAsiaTheme="minorHAnsi" w:hAnsiTheme="minorHAnsi" w:cstheme="minorBidi"/>
          <w:b/>
          <w:lang w:val="es-CL"/>
        </w:rPr>
        <w:t xml:space="preserve">II. </w:t>
      </w:r>
      <w:r w:rsidR="00E33D5B" w:rsidRPr="00E33D5B">
        <w:rPr>
          <w:rFonts w:asciiTheme="minorHAnsi" w:eastAsiaTheme="minorHAnsi" w:hAnsiTheme="minorHAnsi" w:cstheme="minorBidi"/>
          <w:b/>
          <w:lang w:val="es-CL"/>
        </w:rPr>
        <w:t>Después de la lectura</w:t>
      </w:r>
    </w:p>
    <w:p w:rsidR="00472AE3" w:rsidRDefault="00472AE3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CL"/>
        </w:rPr>
        <w:t>1. A</w:t>
      </w:r>
      <w:r>
        <w:rPr>
          <w:rFonts w:asciiTheme="minorHAnsi" w:hAnsiTheme="minorHAnsi" w:cstheme="minorHAnsi"/>
        </w:rPr>
        <w:t xml:space="preserve"> partir de la lectura del poema, ¿qué ideas, imágenes, sonidos o emociones pueden asociarse  al albatros y al ambiente en el que vive el albatros? Señala qué verso o versos justifican tu respuesta.</w:t>
      </w:r>
    </w:p>
    <w:p w:rsidR="00472AE3" w:rsidRDefault="00472AE3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</w:p>
    <w:p w:rsidR="00472AE3" w:rsidRDefault="00472AE3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mayor claridad, te presentamos un ejemplo realizado a partir del poema “Cernícalo” del mismo autor. </w:t>
      </w:r>
    </w:p>
    <w:p w:rsidR="00472AE3" w:rsidRDefault="00472AE3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la columna 1 se indican palabras (que representan ideas, imágenes, sonidos o emociones) que pueden asociarse al cernícalo y a su ambiente, respectivamente. En la columna 2, se señalan los versos que justifican estas opciones.</w:t>
      </w:r>
    </w:p>
    <w:p w:rsidR="00C35B3B" w:rsidRDefault="00C35B3B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</w:p>
    <w:p w:rsidR="00C35B3B" w:rsidRDefault="00C35B3B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</w:p>
    <w:p w:rsidR="00C35B3B" w:rsidRDefault="00C35B3B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</w:p>
    <w:p w:rsidR="00C35B3B" w:rsidRDefault="00C35B3B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</w:p>
    <w:p w:rsidR="00B9487D" w:rsidRDefault="00B9487D" w:rsidP="00472AE3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35B3B" w:rsidRPr="00C35B3B" w:rsidRDefault="00C35B3B" w:rsidP="00C35B3B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72AE3">
        <w:rPr>
          <w:rFonts w:asciiTheme="minorHAnsi" w:hAnsiTheme="minorHAnsi" w:cstheme="minorHAnsi"/>
          <w:b/>
          <w:color w:val="943634" w:themeColor="accent2" w:themeShade="BF"/>
        </w:rPr>
        <w:t>Columna 1</w:t>
      </w:r>
      <w:r w:rsidRPr="00472AE3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472AE3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472AE3">
        <w:rPr>
          <w:rFonts w:asciiTheme="minorHAnsi" w:hAnsiTheme="minorHAnsi" w:cstheme="minorHAnsi"/>
          <w:b/>
          <w:color w:val="943634" w:themeColor="accent2" w:themeShade="BF"/>
        </w:rPr>
        <w:tab/>
        <w:t>Columna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9"/>
        <w:gridCol w:w="3040"/>
        <w:gridCol w:w="3040"/>
      </w:tblGrid>
      <w:tr w:rsidR="00C35B3B" w:rsidTr="00C35B3B">
        <w:tc>
          <w:tcPr>
            <w:tcW w:w="3039" w:type="dxa"/>
            <w:tcBorders>
              <w:top w:val="nil"/>
              <w:left w:val="nil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Palabras que representan </w:t>
            </w: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Ideas, imágenes, sonidos </w:t>
            </w: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emociones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Verso(s) que lo justifica(n)</w:t>
            </w:r>
          </w:p>
        </w:tc>
      </w:tr>
      <w:tr w:rsidR="00C35B3B" w:rsidTr="00C35B3B">
        <w:tc>
          <w:tcPr>
            <w:tcW w:w="3039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Cernícalo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Rapidez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Clavó el cernícalo su vuelo,/ se </w:t>
            </w: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desprendió del firmamento/</w:t>
            </w:r>
          </w:p>
          <w:p w:rsidR="00C35B3B" w:rsidRP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i/>
              </w:rPr>
              <w:t>y</w:t>
            </w:r>
            <w:proofErr w:type="gramEnd"/>
            <w:r>
              <w:rPr>
                <w:rFonts w:asciiTheme="minorHAnsi" w:hAnsiTheme="minorHAnsi" w:cstheme="minorHAnsi"/>
                <w:i/>
              </w:rPr>
              <w:t xml:space="preserve"> cayó como un escalofrío.</w:t>
            </w:r>
          </w:p>
        </w:tc>
      </w:tr>
      <w:tr w:rsidR="00C35B3B" w:rsidTr="00C35B3B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Vida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lang w:val="es-CL"/>
              </w:rPr>
              <w:t>menos algo, una liebre, un ave/ </w:t>
            </w:r>
            <w:r>
              <w:rPr>
                <w:rFonts w:asciiTheme="minorHAnsi" w:hAnsiTheme="minorHAnsi" w:cstheme="minorHAnsi"/>
                <w:bCs/>
                <w:i/>
                <w:lang w:val="es-CL"/>
              </w:rPr>
              <w:br/>
              <w:t>algo que volaba o corría, </w:t>
            </w:r>
          </w:p>
        </w:tc>
      </w:tr>
      <w:tr w:rsidR="00C35B3B" w:rsidTr="00C35B3B">
        <w:trPr>
          <w:trHeight w:val="842"/>
        </w:trPr>
        <w:tc>
          <w:tcPr>
            <w:tcW w:w="3039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Ambiente del cernícalo</w:t>
            </w: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Luz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>El mediodía estaba abierto:</w:t>
            </w:r>
            <w:r>
              <w:rPr>
                <w:rFonts w:cstheme="minorHAnsi"/>
                <w:bCs/>
                <w:i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>el</w:t>
            </w:r>
            <w:proofErr w:type="gramEnd"/>
            <w:r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sol en medio coronado.</w:t>
            </w:r>
          </w:p>
        </w:tc>
      </w:tr>
      <w:tr w:rsidR="00C35B3B" w:rsidTr="00C35B3B">
        <w:trPr>
          <w:trHeight w:val="842"/>
        </w:trPr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hideMark/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Quietud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Y todo el mundo se había </w:t>
            </w: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quedado/ indescifrablemente</w:t>
            </w:r>
          </w:p>
          <w:p w:rsidR="00C35B3B" w:rsidRDefault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i/>
              </w:rPr>
              <w:t>inmóvil</w:t>
            </w:r>
            <w:proofErr w:type="gramEnd"/>
            <w:r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p w:rsidR="005027C7" w:rsidRPr="00915537" w:rsidRDefault="00472AE3" w:rsidP="00C35B3B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027C7" w:rsidRDefault="00915537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  <w:r w:rsidRPr="00915537">
        <w:rPr>
          <w:rFonts w:asciiTheme="minorHAnsi" w:hAnsiTheme="minorHAnsi" w:cstheme="minorHAnsi"/>
        </w:rPr>
        <w:t>Ahora completa tú la siguiente tabla, que corresponde al poema “Albatros”:</w:t>
      </w:r>
    </w:p>
    <w:p w:rsidR="00260B8A" w:rsidRDefault="00260B8A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color w:val="FF0000"/>
        </w:rPr>
      </w:pPr>
      <w:r w:rsidRPr="00260B8A">
        <w:rPr>
          <w:rFonts w:asciiTheme="minorHAnsi" w:hAnsiTheme="minorHAnsi" w:cstheme="minorHAnsi"/>
          <w:color w:val="FF0000"/>
        </w:rPr>
        <w:t xml:space="preserve">La primera columna es de respuesta libre, sujeta a la interpretación personal de los estudiantes. Se espera que el docente verifique la relación entre los conceptos que planteen los estudiantes, con el verso correspondiente registrado en la </w:t>
      </w:r>
      <w:r>
        <w:rPr>
          <w:rFonts w:asciiTheme="minorHAnsi" w:hAnsiTheme="minorHAnsi" w:cstheme="minorHAnsi"/>
          <w:color w:val="FF0000"/>
        </w:rPr>
        <w:t xml:space="preserve">segunda </w:t>
      </w:r>
      <w:r w:rsidRPr="00260B8A">
        <w:rPr>
          <w:rFonts w:asciiTheme="minorHAnsi" w:hAnsiTheme="minorHAnsi" w:cstheme="minorHAnsi"/>
          <w:color w:val="FF0000"/>
        </w:rPr>
        <w:t>columna</w:t>
      </w:r>
      <w:r>
        <w:rPr>
          <w:rFonts w:asciiTheme="minorHAnsi" w:hAnsiTheme="minorHAnsi" w:cstheme="minorHAnsi"/>
          <w:color w:val="FF0000"/>
        </w:rPr>
        <w:t>,</w:t>
      </w:r>
      <w:r w:rsidRPr="00260B8A">
        <w:rPr>
          <w:rFonts w:asciiTheme="minorHAnsi" w:hAnsiTheme="minorHAnsi" w:cstheme="minorHAnsi"/>
          <w:color w:val="FF0000"/>
        </w:rPr>
        <w:t xml:space="preserve"> “Verso(s) que lo justifica(n)”.</w:t>
      </w:r>
    </w:p>
    <w:p w:rsidR="00C35B3B" w:rsidRPr="00C35B3B" w:rsidRDefault="00C35B3B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color w:val="943634" w:themeColor="accent2" w:themeShade="BF"/>
        </w:rPr>
      </w:pPr>
    </w:p>
    <w:p w:rsidR="009B2C9E" w:rsidRPr="00C35B3B" w:rsidRDefault="00C35B3B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color w:val="943634" w:themeColor="accent2" w:themeShade="BF"/>
        </w:rPr>
      </w:pP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  <w:t>Columna 1</w:t>
      </w: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C35B3B">
        <w:rPr>
          <w:rFonts w:asciiTheme="minorHAnsi" w:hAnsiTheme="minorHAnsi" w:cstheme="minorHAnsi"/>
          <w:b/>
          <w:color w:val="943634" w:themeColor="accent2" w:themeShade="BF"/>
        </w:rPr>
        <w:tab/>
        <w:t>Columna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9"/>
        <w:gridCol w:w="3040"/>
        <w:gridCol w:w="3040"/>
      </w:tblGrid>
      <w:tr w:rsidR="00C35B3B" w:rsidTr="00C35B3B">
        <w:tc>
          <w:tcPr>
            <w:tcW w:w="3039" w:type="dxa"/>
            <w:tcBorders>
              <w:top w:val="nil"/>
              <w:left w:val="nil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</w:tcPr>
          <w:p w:rsidR="00C35B3B" w:rsidRDefault="00C35B3B" w:rsidP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Palabras que representan </w:t>
            </w:r>
          </w:p>
          <w:p w:rsidR="00C35B3B" w:rsidRDefault="00C35B3B" w:rsidP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Ideas, imágenes, sonidos </w:t>
            </w:r>
          </w:p>
          <w:p w:rsidR="00C35B3B" w:rsidRDefault="00C35B3B" w:rsidP="00C35B3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emociones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Verso(s) que lo justifica(n)</w:t>
            </w:r>
          </w:p>
        </w:tc>
      </w:tr>
      <w:tr w:rsidR="00C35B3B" w:rsidTr="00C35B3B">
        <w:tc>
          <w:tcPr>
            <w:tcW w:w="3039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Allbatros</w:t>
            </w:r>
            <w:proofErr w:type="spellEnd"/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5B3B" w:rsidTr="00C35B3B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5B3B" w:rsidTr="00C35B3B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5B3B" w:rsidTr="00C35B3B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5B3B" w:rsidTr="00C35B3B">
        <w:tc>
          <w:tcPr>
            <w:tcW w:w="3039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Ambiente del albatros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5B3B" w:rsidTr="00C35B3B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5B3B" w:rsidTr="00C35B3B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5B3B" w:rsidTr="00C35B3B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C35B3B" w:rsidRDefault="00C35B3B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9B2C9E" w:rsidRDefault="009B2C9E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</w:p>
    <w:p w:rsidR="00445A02" w:rsidRDefault="003B6992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445A02">
        <w:rPr>
          <w:rFonts w:asciiTheme="minorHAnsi" w:hAnsiTheme="minorHAnsi" w:cstheme="minorHAnsi"/>
        </w:rPr>
        <w:t>Comparte tus apreciaciones con tu curso.</w:t>
      </w:r>
    </w:p>
    <w:p w:rsidR="00445A02" w:rsidRPr="00E92D91" w:rsidRDefault="00260B8A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color w:val="FF0000"/>
        </w:rPr>
      </w:pPr>
      <w:r w:rsidRPr="00E92D91">
        <w:rPr>
          <w:rFonts w:asciiTheme="minorHAnsi" w:hAnsiTheme="minorHAnsi" w:cstheme="minorHAnsi"/>
          <w:color w:val="FF0000"/>
        </w:rPr>
        <w:t xml:space="preserve">Se espera que el docente promueva un espacio libre y abierto para que los estudiantes compartan sus apreciaciones personales </w:t>
      </w:r>
      <w:r w:rsidR="00E92D91">
        <w:rPr>
          <w:rFonts w:asciiTheme="minorHAnsi" w:hAnsiTheme="minorHAnsi" w:cstheme="minorHAnsi"/>
          <w:color w:val="FF0000"/>
        </w:rPr>
        <w:t>sobre e</w:t>
      </w:r>
      <w:r w:rsidRPr="00E92D91">
        <w:rPr>
          <w:rFonts w:asciiTheme="minorHAnsi" w:hAnsiTheme="minorHAnsi" w:cstheme="minorHAnsi"/>
          <w:color w:val="FF0000"/>
        </w:rPr>
        <w:t xml:space="preserve">l poema.  </w:t>
      </w:r>
    </w:p>
    <w:p w:rsidR="00E92D91" w:rsidRDefault="00E92D91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A modo de cierre de la actividad, el docente orienta</w:t>
      </w:r>
      <w:r w:rsidR="00260B8A" w:rsidRPr="00E92D91">
        <w:rPr>
          <w:rFonts w:asciiTheme="minorHAnsi" w:hAnsiTheme="minorHAnsi" w:cstheme="minorHAnsi"/>
          <w:color w:val="FF0000"/>
        </w:rPr>
        <w:t xml:space="preserve"> una reflexión en conjunto acerca </w:t>
      </w:r>
      <w:r>
        <w:rPr>
          <w:rFonts w:asciiTheme="minorHAnsi" w:hAnsiTheme="minorHAnsi" w:cstheme="minorHAnsi"/>
          <w:color w:val="FF0000"/>
        </w:rPr>
        <w:t xml:space="preserve">de la forma especial de comunicación que tiene el lenguaje poético, que en vez de transmitir sentidos literales, muchas veces apela a estados de ánimo, imágenes, sonidos y distintas percepciones del lector, por medio de figuras literarias, ritmo y sonoridad de la composición lírica. </w:t>
      </w:r>
    </w:p>
    <w:p w:rsidR="00C35B3B" w:rsidRDefault="00C35B3B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color w:val="FF0000"/>
        </w:rPr>
      </w:pPr>
    </w:p>
    <w:p w:rsidR="00C35B3B" w:rsidRPr="00C35B3B" w:rsidRDefault="00C35B3B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color w:val="FF0000"/>
        </w:rPr>
      </w:pPr>
    </w:p>
    <w:p w:rsidR="00445A02" w:rsidRPr="00445A02" w:rsidRDefault="00445A02" w:rsidP="00C35B3B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r w:rsidRPr="00445A02">
        <w:rPr>
          <w:rFonts w:asciiTheme="minorHAnsi" w:hAnsiTheme="minorHAnsi" w:cstheme="minorHAnsi"/>
          <w:sz w:val="20"/>
          <w:szCs w:val="20"/>
        </w:rPr>
        <w:t>Elaborado por: Magdalena Flores Ferrés</w:t>
      </w:r>
    </w:p>
    <w:p w:rsidR="00445A02" w:rsidRDefault="00445A02" w:rsidP="00C35B3B">
      <w:pPr>
        <w:spacing w:before="100" w:beforeAutospacing="1" w:after="0" w:line="240" w:lineRule="auto"/>
        <w:ind w:right="-1134"/>
        <w:contextualSpacing/>
        <w:rPr>
          <w:sz w:val="20"/>
          <w:szCs w:val="20"/>
        </w:rPr>
      </w:pPr>
      <w:r w:rsidRPr="00445A02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445A02">
        <w:rPr>
          <w:rFonts w:asciiTheme="minorHAnsi" w:hAnsiTheme="minorHAnsi" w:cstheme="minorHAnsi"/>
          <w:sz w:val="20"/>
          <w:szCs w:val="20"/>
        </w:rPr>
        <w:t xml:space="preserve"> Imagen adaptada de la fotografía de </w:t>
      </w:r>
      <w:proofErr w:type="spellStart"/>
      <w:r w:rsidRPr="00445A02">
        <w:rPr>
          <w:rFonts w:asciiTheme="minorHAnsi" w:hAnsiTheme="minorHAnsi" w:cstheme="minorHAnsi"/>
          <w:sz w:val="20"/>
          <w:szCs w:val="20"/>
        </w:rPr>
        <w:t>Putney</w:t>
      </w:r>
      <w:proofErr w:type="spellEnd"/>
      <w:r w:rsidRPr="00445A02">
        <w:rPr>
          <w:rFonts w:asciiTheme="minorHAnsi" w:hAnsiTheme="minorHAnsi" w:cstheme="minorHAnsi"/>
          <w:sz w:val="20"/>
          <w:szCs w:val="20"/>
        </w:rPr>
        <w:t xml:space="preserve"> Mark disponible en </w:t>
      </w:r>
      <w:hyperlink r:id="rId12" w:history="1">
        <w:r w:rsidRPr="00445A02">
          <w:rPr>
            <w:color w:val="0000FF"/>
            <w:sz w:val="20"/>
            <w:szCs w:val="20"/>
            <w:u w:val="single"/>
          </w:rPr>
          <w:t>http://commons.wikimedia.org/wiki/File:Phoebastria_irrorata_flying.jpg</w:t>
        </w:r>
      </w:hyperlink>
      <w:r w:rsidRPr="00445A02">
        <w:rPr>
          <w:sz w:val="20"/>
          <w:szCs w:val="20"/>
        </w:rPr>
        <w:t xml:space="preserve">, </w:t>
      </w:r>
    </w:p>
    <w:p w:rsidR="00445A02" w:rsidRPr="00445A02" w:rsidRDefault="00445A02" w:rsidP="00C35B3B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proofErr w:type="gramStart"/>
      <w:r w:rsidRPr="00445A02">
        <w:rPr>
          <w:sz w:val="20"/>
          <w:szCs w:val="20"/>
        </w:rPr>
        <w:t>con</w:t>
      </w:r>
      <w:proofErr w:type="gramEnd"/>
      <w:r w:rsidRPr="00445A02">
        <w:rPr>
          <w:sz w:val="20"/>
          <w:szCs w:val="20"/>
        </w:rPr>
        <w:t xml:space="preserve"> licencia de </w:t>
      </w:r>
      <w:proofErr w:type="spellStart"/>
      <w:r w:rsidRPr="00445A02">
        <w:rPr>
          <w:sz w:val="20"/>
          <w:szCs w:val="20"/>
        </w:rPr>
        <w:t>Creative</w:t>
      </w:r>
      <w:proofErr w:type="spellEnd"/>
      <w:r w:rsidRPr="00445A02">
        <w:rPr>
          <w:sz w:val="20"/>
          <w:szCs w:val="20"/>
        </w:rPr>
        <w:t xml:space="preserve"> </w:t>
      </w:r>
      <w:proofErr w:type="spellStart"/>
      <w:r w:rsidRPr="00445A02">
        <w:rPr>
          <w:sz w:val="20"/>
          <w:szCs w:val="20"/>
        </w:rPr>
        <w:t>Commons</w:t>
      </w:r>
      <w:proofErr w:type="spellEnd"/>
      <w:r w:rsidRPr="00445A02">
        <w:rPr>
          <w:sz w:val="20"/>
          <w:szCs w:val="20"/>
        </w:rPr>
        <w:t xml:space="preserve"> Atribución Compartir igual 2.0.</w:t>
      </w:r>
    </w:p>
    <w:sectPr w:rsidR="00445A02" w:rsidRPr="00445A02" w:rsidSect="001E239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80" w:rsidRDefault="00225C80" w:rsidP="00DB4839">
      <w:pPr>
        <w:spacing w:after="0" w:line="240" w:lineRule="auto"/>
      </w:pPr>
      <w:r>
        <w:separator/>
      </w:r>
    </w:p>
  </w:endnote>
  <w:endnote w:type="continuationSeparator" w:id="0">
    <w:p w:rsidR="00225C80" w:rsidRDefault="00225C8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C35B3B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C35B3B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80" w:rsidRDefault="00225C80" w:rsidP="00DB4839">
      <w:pPr>
        <w:spacing w:after="0" w:line="240" w:lineRule="auto"/>
      </w:pPr>
      <w:r>
        <w:separator/>
      </w:r>
    </w:p>
  </w:footnote>
  <w:footnote w:type="continuationSeparator" w:id="0">
    <w:p w:rsidR="00225C80" w:rsidRDefault="00225C8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25C80"/>
    <w:rsid w:val="00252F45"/>
    <w:rsid w:val="002549C1"/>
    <w:rsid w:val="00256BD1"/>
    <w:rsid w:val="00260B8A"/>
    <w:rsid w:val="002866EB"/>
    <w:rsid w:val="002A3BD0"/>
    <w:rsid w:val="002B634F"/>
    <w:rsid w:val="00351BCF"/>
    <w:rsid w:val="003A1294"/>
    <w:rsid w:val="003A7AFC"/>
    <w:rsid w:val="003B0584"/>
    <w:rsid w:val="003B6992"/>
    <w:rsid w:val="004278EE"/>
    <w:rsid w:val="00435EE0"/>
    <w:rsid w:val="00445A02"/>
    <w:rsid w:val="00472AE3"/>
    <w:rsid w:val="004E6A52"/>
    <w:rsid w:val="005027C7"/>
    <w:rsid w:val="005178D6"/>
    <w:rsid w:val="005356AF"/>
    <w:rsid w:val="005C0140"/>
    <w:rsid w:val="005F1B55"/>
    <w:rsid w:val="00646DB0"/>
    <w:rsid w:val="00680326"/>
    <w:rsid w:val="00686FCC"/>
    <w:rsid w:val="006B3E83"/>
    <w:rsid w:val="0071104A"/>
    <w:rsid w:val="007664D6"/>
    <w:rsid w:val="007E3348"/>
    <w:rsid w:val="008918A4"/>
    <w:rsid w:val="008A350B"/>
    <w:rsid w:val="00911C8B"/>
    <w:rsid w:val="00915537"/>
    <w:rsid w:val="00956AFA"/>
    <w:rsid w:val="00970611"/>
    <w:rsid w:val="009B2C9E"/>
    <w:rsid w:val="009E704B"/>
    <w:rsid w:val="009F02CC"/>
    <w:rsid w:val="00A164AF"/>
    <w:rsid w:val="00A45832"/>
    <w:rsid w:val="00A826D0"/>
    <w:rsid w:val="00AA0854"/>
    <w:rsid w:val="00AC0D6E"/>
    <w:rsid w:val="00B05F24"/>
    <w:rsid w:val="00B24532"/>
    <w:rsid w:val="00B9487D"/>
    <w:rsid w:val="00BA4256"/>
    <w:rsid w:val="00BC5C35"/>
    <w:rsid w:val="00BC7A09"/>
    <w:rsid w:val="00C0320B"/>
    <w:rsid w:val="00C35B3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33D5B"/>
    <w:rsid w:val="00E91F14"/>
    <w:rsid w:val="00E92D91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mmons.wikimedia.org/wiki/File:Phoebastria_irrorata_flying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2012-11-21T14:56:00Z</cp:lastPrinted>
  <dcterms:created xsi:type="dcterms:W3CDTF">2013-12-11T20:27:00Z</dcterms:created>
  <dcterms:modified xsi:type="dcterms:W3CDTF">2013-12-12T13:32:00Z</dcterms:modified>
</cp:coreProperties>
</file>