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28" w:rsidRDefault="00240628" w:rsidP="00240628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bookmarkStart w:id="0" w:name="_GoBack"/>
      <w:bookmarkEnd w:id="0"/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78CEE6CB" wp14:editId="3478F860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/>
    <w:p w:rsidR="00240628" w:rsidRPr="00240628" w:rsidRDefault="00240628" w:rsidP="0024062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b/>
          <w:color w:val="292829"/>
          <w:w w:val="110"/>
          <w:sz w:val="18"/>
          <w:szCs w:val="18"/>
        </w:rPr>
        <w:t>Presentación de un cuento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Cada semana, el docente solicita a dos alumnos que compartan con el curso un cuento que les guste. Entrega las instrucciones necesarias para que, en sus presentaciones, cada estudiante incluya: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título del cuento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autor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ilustrador (si hay)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descripción de un personaje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comparación del personaje con alguien a quien ellos conocen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explicación de por qué les gustó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</w:p>
    <w:p w:rsidR="00240628" w:rsidRPr="00240628" w:rsidRDefault="00240628" w:rsidP="0024062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b/>
          <w:color w:val="292829"/>
          <w:w w:val="110"/>
          <w:sz w:val="18"/>
          <w:szCs w:val="18"/>
        </w:rPr>
        <w:t>Un personaje histórico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 xml:space="preserve">A partir de lo que han aprendido sobre historia de Chile, el </w:t>
      </w:r>
      <w:r w:rsidRPr="00240628">
        <w:rPr>
          <w:rFonts w:ascii="Verdana" w:hAnsi="Verdana"/>
          <w:color w:val="292829"/>
          <w:w w:val="110"/>
          <w:sz w:val="18"/>
          <w:szCs w:val="18"/>
        </w:rPr>
        <w:t>do</w:t>
      </w:r>
      <w:r w:rsidRPr="00240628">
        <w:rPr>
          <w:rFonts w:ascii="Verdana" w:hAnsi="Verdana"/>
          <w:color w:val="292829"/>
          <w:w w:val="110"/>
          <w:sz w:val="18"/>
          <w:szCs w:val="18"/>
        </w:rPr>
        <w:t>cente pide a los estudiantes que recuerden nombres de per</w:t>
      </w:r>
      <w:r w:rsidRPr="00240628">
        <w:rPr>
          <w:rFonts w:ascii="Verdana" w:hAnsi="Verdana"/>
          <w:color w:val="292829"/>
          <w:w w:val="110"/>
          <w:sz w:val="18"/>
          <w:szCs w:val="18"/>
        </w:rPr>
        <w:t>so</w:t>
      </w:r>
      <w:r w:rsidRPr="00240628">
        <w:rPr>
          <w:rFonts w:ascii="Verdana" w:hAnsi="Verdana"/>
          <w:color w:val="292829"/>
          <w:w w:val="110"/>
          <w:sz w:val="18"/>
          <w:szCs w:val="18"/>
        </w:rPr>
        <w:t>najes históricos que les hayan llamado la atención y los anota en el pizarrón. Luego les pide que escojan uno y durante el resto de la clase preparen una presentación de él para la clase siguiente, considerando los siguientes aspectos: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nombre del personaje escogido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 w:hanging="171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 xml:space="preserve">   </w:t>
      </w:r>
      <w:r w:rsidRPr="00240628">
        <w:rPr>
          <w:rFonts w:ascii="Verdana" w:hAnsi="Verdana"/>
          <w:color w:val="292829"/>
          <w:w w:val="110"/>
          <w:sz w:val="18"/>
          <w:szCs w:val="18"/>
        </w:rPr>
        <w:t>› breve descripción de su vida (lugar y fecha de su nacimiento, hechos importantes en los que participó, cómo murió, etc.)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aspecto que admiran o destacan de él o ella (con su respectiva justificación)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imagen del personaje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Después de las presentaciones, el docente invita a los alumnos a ubicar las imágenes en lugares visibles de la sala y forman una galería de personajes de Chile.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(Historia, Geografía y Ciencias Sociales)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</w:p>
    <w:p w:rsidR="00240628" w:rsidRPr="00240628" w:rsidRDefault="00240628" w:rsidP="0024062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b/>
          <w:color w:val="292829"/>
          <w:w w:val="110"/>
          <w:sz w:val="18"/>
          <w:szCs w:val="18"/>
        </w:rPr>
        <w:t>Presentación de un compañero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El docente pide a los alumnos que formen parejas y hablen entre ellos sobre las cosas que generalmente hacen los fines de se- mana. Luego cada uno presenta a su compañero frente al curso, compartiendo la información que intercambiaron previamente. Por ejemplo: “Los fines de semana Loreto va a la feria con su mamá y juega con su mascota”.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240628" w:rsidRPr="00240628" w:rsidRDefault="00240628" w:rsidP="0024062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b/>
          <w:color w:val="292829"/>
          <w:w w:val="110"/>
          <w:sz w:val="18"/>
          <w:szCs w:val="18"/>
        </w:rPr>
        <w:t>Explicación de una actividad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El docente pide a algunos alumnos que escojan una acción, como reciclaje de papel, un juego, una rutina de verano, la or</w:t>
      </w:r>
      <w:r w:rsidRPr="00240628">
        <w:rPr>
          <w:rFonts w:ascii="Verdana" w:hAnsi="Verdana"/>
          <w:color w:val="292829"/>
          <w:w w:val="110"/>
          <w:sz w:val="18"/>
          <w:szCs w:val="18"/>
        </w:rPr>
        <w:t>ganiza</w:t>
      </w:r>
      <w:r w:rsidRPr="00240628">
        <w:rPr>
          <w:rFonts w:ascii="Verdana" w:hAnsi="Verdana"/>
          <w:color w:val="292829"/>
          <w:w w:val="110"/>
          <w:sz w:val="18"/>
          <w:szCs w:val="18"/>
        </w:rPr>
        <w:t>ción de una fiesta, etc. Indica que investiguen sobre la acción elegida para hacer una presentación, considerando los siguientes aspectos: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nombre de la actividad escogida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breve descripción de la actividad escogida (lugar en que se puede realizar, cosas que se necesitan para realizarla, etc.)</w:t>
      </w:r>
    </w:p>
    <w:p w:rsidR="00240628" w:rsidRPr="00240628" w:rsidRDefault="00240628" w:rsidP="0024062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al menos dos razones por las cuales escogieron esa actividad (con su respectiva justificación)</w:t>
      </w:r>
    </w:p>
    <w:p w:rsidR="00240628" w:rsidRPr="00240628" w:rsidRDefault="00240628" w:rsidP="00240628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110"/>
          <w:sz w:val="18"/>
          <w:szCs w:val="18"/>
        </w:rPr>
      </w:pPr>
      <w:r w:rsidRPr="00240628">
        <w:rPr>
          <w:rFonts w:ascii="Verdana" w:hAnsi="Verdana"/>
          <w:color w:val="292829"/>
          <w:w w:val="110"/>
          <w:sz w:val="18"/>
          <w:szCs w:val="18"/>
        </w:rPr>
        <w:t>› dibujo que represente la actividad</w:t>
      </w:r>
    </w:p>
    <w:p w:rsidR="00240628" w:rsidRDefault="00240628" w:rsidP="00240628">
      <w:pPr>
        <w:pStyle w:val="Textoindependiente"/>
        <w:kinsoku w:val="0"/>
        <w:overflowPunct w:val="0"/>
        <w:spacing w:line="285" w:lineRule="auto"/>
        <w:ind w:left="3194" w:right="690"/>
        <w:rPr>
          <w:color w:val="000000"/>
        </w:rPr>
      </w:pPr>
    </w:p>
    <w:p w:rsidR="00240628" w:rsidRDefault="00240628" w:rsidP="00240628">
      <w:pPr>
        <w:pStyle w:val="Textoindependiente"/>
        <w:kinsoku w:val="0"/>
        <w:overflowPunct w:val="0"/>
        <w:ind w:left="558"/>
        <w:rPr>
          <w:color w:val="000000"/>
        </w:rPr>
      </w:pPr>
    </w:p>
    <w:p w:rsidR="00240628" w:rsidRDefault="00240628" w:rsidP="00240628">
      <w:pPr>
        <w:pStyle w:val="Textoindependiente"/>
        <w:kinsoku w:val="0"/>
        <w:overflowPunct w:val="0"/>
        <w:ind w:left="558"/>
        <w:rPr>
          <w:color w:val="000000"/>
        </w:rPr>
      </w:pPr>
    </w:p>
    <w:p w:rsidR="00240628" w:rsidRDefault="00240628"/>
    <w:sectPr w:rsidR="00240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A4B77"/>
    <w:multiLevelType w:val="hybridMultilevel"/>
    <w:tmpl w:val="55E227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28"/>
    <w:rsid w:val="00240628"/>
    <w:rsid w:val="0077333D"/>
    <w:rsid w:val="007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40628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0628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40628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0628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2013-08-29T19:59:00Z</cp:lastPrinted>
  <dcterms:created xsi:type="dcterms:W3CDTF">2013-08-29T19:51:00Z</dcterms:created>
  <dcterms:modified xsi:type="dcterms:W3CDTF">2013-08-29T20:00:00Z</dcterms:modified>
</cp:coreProperties>
</file>