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61DDA3EE" w:rsidR="00BD016A" w:rsidRPr="00683A8B" w:rsidRDefault="00411B14" w:rsidP="008E1202">
      <w:pPr>
        <w:spacing w:after="0"/>
        <w:jc w:val="center"/>
        <w:rPr>
          <w:rFonts w:ascii="Arial" w:hAnsi="Arial" w:cs="Arial"/>
          <w:b/>
          <w:bCs/>
          <w:color w:val="00C181"/>
          <w:spacing w:val="30"/>
          <w:sz w:val="28"/>
          <w:szCs w:val="28"/>
        </w:rPr>
      </w:pPr>
      <w:r w:rsidRPr="00683A8B">
        <w:rPr>
          <w:rFonts w:ascii="Arial" w:hAnsi="Arial" w:cs="Arial"/>
          <w:b/>
          <w:bCs/>
          <w:color w:val="00C181"/>
          <w:spacing w:val="30"/>
          <w:sz w:val="28"/>
          <w:szCs w:val="28"/>
        </w:rPr>
        <w:t>ACTIVIDAD SUGERIDA DEL PROGRAMA</w:t>
      </w:r>
    </w:p>
    <w:p w14:paraId="5A712980" w14:textId="4107F9C3" w:rsidR="00751521" w:rsidRPr="00DC2FBC" w:rsidRDefault="00683A8B" w:rsidP="008E1202">
      <w:pPr>
        <w:spacing w:after="0"/>
        <w:jc w:val="center"/>
        <w:rPr>
          <w:rFonts w:ascii="Arial" w:hAnsi="Arial" w:cs="Arial"/>
          <w:b/>
          <w:bCs/>
          <w:color w:val="00C181"/>
          <w:spacing w:val="30"/>
          <w:sz w:val="32"/>
          <w:szCs w:val="32"/>
        </w:rPr>
      </w:pPr>
      <w:bookmarkStart w:id="0" w:name="_GoBack"/>
      <w:r w:rsidRPr="00683A8B">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752" behindDoc="0" locked="0" layoutInCell="1" allowOverlap="1" wp14:anchorId="314A8C39" wp14:editId="25979463">
                <wp:simplePos x="0" y="0"/>
                <wp:positionH relativeFrom="column">
                  <wp:posOffset>605790</wp:posOffset>
                </wp:positionH>
                <wp:positionV relativeFrom="paragraph">
                  <wp:posOffset>70485</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A5491"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5.55pt" to="447.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" strokecolor="#00c181" strokeweight="2pt"/>
            </w:pict>
          </mc:Fallback>
        </mc:AlternateContent>
      </w:r>
      <w:bookmarkEnd w:id="0"/>
    </w:p>
    <w:p w14:paraId="42BB19B7" w14:textId="5ECEDD2D" w:rsidR="00AB37EC" w:rsidRPr="00683A8B" w:rsidRDefault="00411B14" w:rsidP="008E1202">
      <w:pPr>
        <w:jc w:val="center"/>
        <w:rPr>
          <w:rFonts w:ascii="Arial" w:hAnsi="Arial" w:cs="Arial"/>
          <w:b/>
          <w:color w:val="404040" w:themeColor="text1" w:themeTint="BF"/>
          <w:sz w:val="32"/>
          <w:szCs w:val="32"/>
        </w:rPr>
      </w:pPr>
      <w:r w:rsidRPr="00683A8B">
        <w:rPr>
          <w:rFonts w:ascii="Arial" w:hAnsi="Arial" w:cs="Arial"/>
          <w:b/>
          <w:color w:val="404040" w:themeColor="text1" w:themeTint="BF"/>
          <w:sz w:val="32"/>
          <w:szCs w:val="32"/>
        </w:rPr>
        <w:t>Planificación en relación a Grandes Ideas</w:t>
      </w:r>
    </w:p>
    <w:p w14:paraId="71A840E1" w14:textId="77777777" w:rsidR="00411B14" w:rsidRPr="004D171A" w:rsidRDefault="00411B14" w:rsidP="00411B14">
      <w:pPr>
        <w:spacing w:after="0" w:line="240" w:lineRule="auto"/>
        <w:rPr>
          <w:rFonts w:ascii="Arial" w:hAnsi="Arial" w:cs="Arial"/>
          <w:b/>
          <w:color w:val="00C181"/>
          <w:sz w:val="32"/>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2E8B1FEE" w:rsidR="00411B14" w:rsidRPr="00411B14" w:rsidRDefault="00BB2D35"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 xml:space="preserve">Unidad </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1BC26532" w14:textId="6F00F64D" w:rsidR="004D171A" w:rsidRPr="004D171A" w:rsidRDefault="004D171A" w:rsidP="004D171A">
            <w:pPr>
              <w:spacing w:after="0" w:line="240" w:lineRule="auto"/>
              <w:rPr>
                <w:rFonts w:ascii="Arial" w:hAnsi="Arial" w:cs="Arial"/>
                <w:b/>
                <w:bCs/>
                <w:color w:val="404040" w:themeColor="text1" w:themeTint="BF"/>
                <w:sz w:val="24"/>
                <w:szCs w:val="36"/>
                <w:lang w:val="es-ES_tradnl"/>
              </w:rPr>
            </w:pPr>
            <w:r w:rsidRPr="004D171A">
              <w:rPr>
                <w:rFonts w:ascii="Arial" w:hAnsi="Arial" w:cs="Arial"/>
                <w:b/>
                <w:bCs/>
                <w:color w:val="404040" w:themeColor="text1" w:themeTint="BF"/>
                <w:sz w:val="24"/>
                <w:szCs w:val="36"/>
                <w:lang w:val="es-ES_tradnl"/>
              </w:rPr>
              <w:t>OA 1</w:t>
            </w:r>
            <w:r w:rsidR="00DB5CE8">
              <w:rPr>
                <w:rFonts w:ascii="Arial" w:hAnsi="Arial" w:cs="Arial"/>
                <w:b/>
                <w:bCs/>
                <w:color w:val="404040" w:themeColor="text1" w:themeTint="BF"/>
                <w:sz w:val="24"/>
                <w:szCs w:val="36"/>
                <w:lang w:val="es-ES_tradnl"/>
              </w:rPr>
              <w:t>8</w:t>
            </w:r>
          </w:p>
          <w:p w14:paraId="01C653F8" w14:textId="6965AD21" w:rsidR="00411B14" w:rsidRPr="004D171A" w:rsidRDefault="00DB5CE8" w:rsidP="008E0F63">
            <w:pPr>
              <w:spacing w:after="0" w:line="240" w:lineRule="auto"/>
              <w:rPr>
                <w:rFonts w:ascii="Arial" w:hAnsi="Arial" w:cs="Arial"/>
                <w:bCs/>
                <w:color w:val="404040" w:themeColor="text1" w:themeTint="BF"/>
                <w:sz w:val="24"/>
                <w:szCs w:val="36"/>
                <w:lang w:val="es-ES_tradnl"/>
              </w:rPr>
            </w:pPr>
            <w:r w:rsidRPr="00DB5CE8">
              <w:rPr>
                <w:rFonts w:ascii="Arial" w:hAnsi="Arial" w:cs="Arial"/>
                <w:bCs/>
                <w:color w:val="404040" w:themeColor="text1" w:themeTint="BF"/>
                <w:sz w:val="24"/>
                <w:szCs w:val="36"/>
                <w:lang w:val="es-ES_tradnl"/>
              </w:rPr>
              <w:t>Desarrollar modelos que expliquen la estereoquímica e isomería de compuestos orgánicos como la glucosa, entre otros, identificando sus propiedades y su utilidad para los seres vivos.</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50B2721B" w14:textId="77777777" w:rsidR="00DB5CE8" w:rsidRPr="00DB5CE8" w:rsidRDefault="00DB5CE8" w:rsidP="00DB5CE8">
            <w:pPr>
              <w:spacing w:after="0" w:line="240" w:lineRule="auto"/>
              <w:rPr>
                <w:rFonts w:ascii="Arial" w:hAnsi="Arial" w:cs="Arial"/>
                <w:color w:val="404040" w:themeColor="text1" w:themeTint="BF"/>
                <w:sz w:val="24"/>
                <w:szCs w:val="36"/>
                <w:lang w:val="es-ES"/>
              </w:rPr>
            </w:pPr>
            <w:r w:rsidRPr="00DB5CE8">
              <w:rPr>
                <w:rFonts w:ascii="Arial" w:hAnsi="Arial" w:cs="Arial"/>
                <w:color w:val="404040" w:themeColor="text1" w:themeTint="BF"/>
                <w:sz w:val="24"/>
                <w:szCs w:val="36"/>
                <w:lang w:val="es-ES"/>
              </w:rPr>
              <w:t xml:space="preserve">Esta unidad aborda la comprensión de las moléculas orgánicas, su diversidad, distribución espacial de los átomos en la molécula y utilización de distintas representaciones </w:t>
            </w:r>
            <w:proofErr w:type="spellStart"/>
            <w:r w:rsidRPr="00DB5CE8">
              <w:rPr>
                <w:rFonts w:ascii="Arial" w:hAnsi="Arial" w:cs="Arial"/>
                <w:color w:val="404040" w:themeColor="text1" w:themeTint="BF"/>
                <w:sz w:val="24"/>
                <w:szCs w:val="36"/>
                <w:lang w:val="es-ES"/>
              </w:rPr>
              <w:t>bi</w:t>
            </w:r>
            <w:proofErr w:type="spellEnd"/>
            <w:r w:rsidRPr="00DB5CE8">
              <w:rPr>
                <w:rFonts w:ascii="Arial" w:hAnsi="Arial" w:cs="Arial"/>
                <w:color w:val="404040" w:themeColor="text1" w:themeTint="BF"/>
                <w:sz w:val="24"/>
                <w:szCs w:val="36"/>
                <w:lang w:val="es-ES"/>
              </w:rPr>
              <w:t>- y tridimensionales para caracterizarlos. Se pretende que los y las estudiantes reconozcan la importancia de determinar los posibles isómeros de un compuesto y las consecuencias de ello en la naturaleza y el ser humano en particular.</w:t>
            </w:r>
          </w:p>
          <w:p w14:paraId="68D04382" w14:textId="77777777" w:rsidR="00DB5CE8" w:rsidRPr="00DB5CE8" w:rsidRDefault="00DB5CE8" w:rsidP="00DB5CE8">
            <w:pPr>
              <w:spacing w:after="0" w:line="240" w:lineRule="auto"/>
              <w:rPr>
                <w:rFonts w:ascii="Arial" w:hAnsi="Arial" w:cs="Arial"/>
                <w:color w:val="404040" w:themeColor="text1" w:themeTint="BF"/>
                <w:sz w:val="24"/>
                <w:szCs w:val="36"/>
              </w:rPr>
            </w:pPr>
            <w:r w:rsidRPr="00DB5CE8">
              <w:rPr>
                <w:rFonts w:ascii="Arial" w:hAnsi="Arial" w:cs="Arial"/>
                <w:color w:val="404040" w:themeColor="text1" w:themeTint="BF"/>
                <w:sz w:val="24"/>
                <w:szCs w:val="36"/>
              </w:rPr>
              <w:t>Esta unidad contribuye a la adquisición de algunas grandes ideas (ver anexo 2), que les permitan comprender cómo se asocia la estructura de una molécula química (GI 1) con las interacciones que pueden darse entre los sistemas (GI 2), cuya composición está dada por partículas muy pequeñas dentro del Universo, tal como el átomo de carbono y su distribución en el espacio (GI 5), además de comprender que la energía está a nivel de átomo concentrada en los enlaces y que es importante considerar los movimientos y las interacciones de las especies subatómicas (GI 7), todo para permitir las condiciones necesarias para la vida (GI 8).</w:t>
            </w:r>
          </w:p>
          <w:p w14:paraId="5AD9254C" w14:textId="64028B9A" w:rsidR="00E56C2F" w:rsidRPr="00411B14" w:rsidRDefault="00E56C2F"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411B14">
        <w:trPr>
          <w:trHeight w:val="674"/>
        </w:trPr>
        <w:tc>
          <w:tcPr>
            <w:tcW w:w="5000" w:type="pct"/>
            <w:gridSpan w:val="2"/>
          </w:tcPr>
          <w:p w14:paraId="4DE88B02" w14:textId="6A0F0C4A"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w:t>
            </w:r>
            <w:r w:rsidR="00361FD4">
              <w:rPr>
                <w:rFonts w:ascii="Arial" w:hAnsi="Arial" w:cs="Arial"/>
                <w:b/>
                <w:bCs/>
                <w:color w:val="404040" w:themeColor="text1" w:themeTint="BF"/>
                <w:sz w:val="24"/>
                <w:szCs w:val="36"/>
              </w:rPr>
              <w:t>5</w:t>
            </w:r>
            <w:r w:rsidR="00E73803">
              <w:rPr>
                <w:rFonts w:ascii="Arial" w:hAnsi="Arial" w:cs="Arial"/>
                <w:b/>
                <w:bCs/>
                <w:color w:val="404040" w:themeColor="text1" w:themeTint="BF"/>
                <w:sz w:val="24"/>
                <w:szCs w:val="36"/>
              </w:rPr>
              <w:t>)</w:t>
            </w:r>
          </w:p>
          <w:p w14:paraId="3F199645" w14:textId="2C47D6FE" w:rsidR="001B351A" w:rsidRP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3865FA4E"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20FD30DA" w14:textId="0A5DA2D4" w:rsidR="00BB2D35" w:rsidRDefault="005A1032" w:rsidP="002468EB">
            <w:pPr>
              <w:spacing w:after="0" w:line="240" w:lineRule="auto"/>
              <w:ind w:left="142"/>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DB5CE8">
              <w:rPr>
                <w:rFonts w:ascii="Arial" w:hAnsi="Arial" w:cs="Arial"/>
                <w:bCs/>
                <w:color w:val="404040" w:themeColor="text1" w:themeTint="BF"/>
                <w:sz w:val="24"/>
                <w:szCs w:val="36"/>
              </w:rPr>
              <w:t>¿</w:t>
            </w:r>
            <w:r w:rsidR="00361FD4">
              <w:rPr>
                <w:rFonts w:ascii="Arial" w:hAnsi="Arial" w:cs="Arial"/>
                <w:bCs/>
                <w:color w:val="404040" w:themeColor="text1" w:themeTint="BF"/>
                <w:sz w:val="24"/>
                <w:szCs w:val="36"/>
              </w:rPr>
              <w:t>Qué información es posible obtener a partir de la estructura de un determinado compuesto</w:t>
            </w:r>
            <w:r w:rsidR="002468EB">
              <w:rPr>
                <w:rFonts w:ascii="Arial" w:hAnsi="Arial" w:cs="Arial"/>
                <w:bCs/>
                <w:color w:val="404040" w:themeColor="text1" w:themeTint="BF"/>
                <w:sz w:val="24"/>
                <w:szCs w:val="36"/>
              </w:rPr>
              <w:t>?</w:t>
            </w:r>
          </w:p>
          <w:p w14:paraId="6A4D799B" w14:textId="6633BF30" w:rsidR="002468EB" w:rsidRPr="0083309C" w:rsidRDefault="002468EB" w:rsidP="00361FD4">
            <w:pPr>
              <w:spacing w:after="0" w:line="240" w:lineRule="auto"/>
              <w:ind w:left="142"/>
              <w:rPr>
                <w:rFonts w:ascii="Arial" w:hAnsi="Arial" w:cs="Arial"/>
                <w:bCs/>
                <w:color w:val="404040" w:themeColor="text1" w:themeTint="BF"/>
                <w:sz w:val="24"/>
                <w:szCs w:val="36"/>
              </w:rPr>
            </w:pPr>
            <w:r w:rsidRPr="002468EB">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w:t>
            </w:r>
            <w:r w:rsidR="00361FD4">
              <w:rPr>
                <w:rFonts w:ascii="Arial" w:hAnsi="Arial" w:cs="Arial"/>
                <w:bCs/>
                <w:color w:val="404040" w:themeColor="text1" w:themeTint="BF"/>
                <w:sz w:val="24"/>
                <w:szCs w:val="36"/>
              </w:rPr>
              <w:t>¿Podríamos establecer algunos criterios para establecer algunas de las propiedades de una sustancia como la treonina?</w:t>
            </w: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4A8C1" w14:textId="77777777" w:rsidR="000B7FCF" w:rsidRDefault="000B7FCF" w:rsidP="00BD016A">
      <w:pPr>
        <w:spacing w:after="0" w:line="240" w:lineRule="auto"/>
      </w:pPr>
      <w:r>
        <w:separator/>
      </w:r>
    </w:p>
  </w:endnote>
  <w:endnote w:type="continuationSeparator" w:id="0">
    <w:p w14:paraId="425CA44F" w14:textId="77777777" w:rsidR="000B7FCF" w:rsidRDefault="000B7FCF"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B3077" w14:textId="77777777" w:rsidR="000B7FCF" w:rsidRDefault="000B7FCF" w:rsidP="00BD016A">
      <w:pPr>
        <w:spacing w:after="0" w:line="240" w:lineRule="auto"/>
      </w:pPr>
      <w:r>
        <w:separator/>
      </w:r>
    </w:p>
  </w:footnote>
  <w:footnote w:type="continuationSeparator" w:id="0">
    <w:p w14:paraId="6FC12397" w14:textId="77777777" w:rsidR="000B7FCF" w:rsidRDefault="000B7FCF"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0838A"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6315A39B"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8E0F63">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BB2D35">
                            <w:rPr>
                              <w:rFonts w:ascii="Arial" w:hAnsi="Arial" w:cs="Arial"/>
                              <w:b/>
                              <w:color w:val="FFFFFF" w:themeColor="background1"/>
                              <w:sz w:val="20"/>
                              <w:szCs w:val="20"/>
                            </w:rPr>
                            <w:t>3</w:t>
                          </w:r>
                          <w:r w:rsidRPr="0067026A">
                            <w:rPr>
                              <w:rFonts w:ascii="Arial" w:hAnsi="Arial" w:cs="Arial"/>
                              <w:b/>
                              <w:color w:val="FFFFFF" w:themeColor="background1"/>
                              <w:sz w:val="20"/>
                              <w:szCs w:val="20"/>
                            </w:rPr>
                            <w:t xml:space="preserve"> – OA</w:t>
                          </w:r>
                          <w:r w:rsidR="00BB2D35">
                            <w:rPr>
                              <w:rFonts w:ascii="Arial" w:hAnsi="Arial" w:cs="Arial"/>
                              <w:b/>
                              <w:color w:val="FFFFFF" w:themeColor="background1"/>
                              <w:sz w:val="20"/>
                              <w:szCs w:val="20"/>
                            </w:rPr>
                            <w:t>17</w:t>
                          </w:r>
                          <w:r w:rsidRPr="0067026A">
                            <w:rPr>
                              <w:rFonts w:ascii="Arial" w:hAnsi="Arial" w:cs="Arial"/>
                              <w:b/>
                              <w:color w:val="FFFFFF" w:themeColor="background1"/>
                              <w:sz w:val="20"/>
                              <w:szCs w:val="20"/>
                            </w:rPr>
                            <w:t xml:space="preserve">– Actividad </w:t>
                          </w:r>
                          <w:r w:rsidR="00BB2D35">
                            <w:rPr>
                              <w:rFonts w:ascii="Arial" w:hAnsi="Arial" w:cs="Arial"/>
                              <w:b/>
                              <w:color w:val="FFFFFF" w:themeColor="background1"/>
                              <w:sz w:val="20"/>
                              <w:szCs w:val="20"/>
                            </w:rPr>
                            <w:t>03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" filled="f" stroked="f">
              <v:textbox style="layout-flow:vertical">
                <w:txbxContent>
                  <w:p w14:paraId="1FEB6AAE" w14:textId="6315A39B"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8E0F63">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BB2D35">
                      <w:rPr>
                        <w:rFonts w:ascii="Arial" w:hAnsi="Arial" w:cs="Arial"/>
                        <w:b/>
                        <w:color w:val="FFFFFF" w:themeColor="background1"/>
                        <w:sz w:val="20"/>
                        <w:szCs w:val="20"/>
                      </w:rPr>
                      <w:t>3</w:t>
                    </w:r>
                    <w:r w:rsidRPr="0067026A">
                      <w:rPr>
                        <w:rFonts w:ascii="Arial" w:hAnsi="Arial" w:cs="Arial"/>
                        <w:b/>
                        <w:color w:val="FFFFFF" w:themeColor="background1"/>
                        <w:sz w:val="20"/>
                        <w:szCs w:val="20"/>
                      </w:rPr>
                      <w:t xml:space="preserve"> – OA</w:t>
                    </w:r>
                    <w:r w:rsidR="00BB2D35">
                      <w:rPr>
                        <w:rFonts w:ascii="Arial" w:hAnsi="Arial" w:cs="Arial"/>
                        <w:b/>
                        <w:color w:val="FFFFFF" w:themeColor="background1"/>
                        <w:sz w:val="20"/>
                        <w:szCs w:val="20"/>
                      </w:rPr>
                      <w:t>17</w:t>
                    </w:r>
                    <w:r w:rsidRPr="0067026A">
                      <w:rPr>
                        <w:rFonts w:ascii="Arial" w:hAnsi="Arial" w:cs="Arial"/>
                        <w:b/>
                        <w:color w:val="FFFFFF" w:themeColor="background1"/>
                        <w:sz w:val="20"/>
                        <w:szCs w:val="20"/>
                      </w:rPr>
                      <w:t xml:space="preserve">– Actividad </w:t>
                    </w:r>
                    <w:r w:rsidR="00BB2D35">
                      <w:rPr>
                        <w:rFonts w:ascii="Arial" w:hAnsi="Arial" w:cs="Arial"/>
                        <w:b/>
                        <w:color w:val="FFFFFF" w:themeColor="background1"/>
                        <w:sz w:val="20"/>
                        <w:szCs w:val="20"/>
                      </w:rPr>
                      <w:t>03</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EA87"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568A40"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7F27896E"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DB5CE8">
                            <w:rPr>
                              <w:rFonts w:ascii="Arial" w:eastAsia="Times New Roman" w:hAnsi="Arial" w:cs="Arial"/>
                              <w:color w:val="4D4D4D"/>
                              <w:kern w:val="36"/>
                              <w:sz w:val="46"/>
                              <w:szCs w:val="46"/>
                              <w:lang w:val="es-ES_tradnl"/>
                            </w:rPr>
                            <w:t>4</w:t>
                          </w:r>
                          <w:r w:rsidRPr="00176A66">
                            <w:rPr>
                              <w:rFonts w:ascii="Arial" w:eastAsia="Times New Roman" w:hAnsi="Arial" w:cs="Arial"/>
                              <w:color w:val="4D4D4D"/>
                              <w:kern w:val="36"/>
                              <w:sz w:val="46"/>
                              <w:szCs w:val="46"/>
                              <w:lang w:val="es-ES_tradnl"/>
                            </w:rPr>
                            <w:t xml:space="preserve"> </w:t>
                          </w:r>
                        </w:p>
                        <w:p w14:paraId="0CD46D44" w14:textId="105E3115"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DB5CE8">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4FA65A1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E56C2F">
                            <w:rPr>
                              <w:rFonts w:ascii="Arial" w:eastAsia="Times New Roman" w:hAnsi="Arial" w:cs="Arial"/>
                              <w:b/>
                              <w:color w:val="4D4D4D"/>
                              <w:kern w:val="36"/>
                              <w:sz w:val="32"/>
                              <w:szCs w:val="32"/>
                              <w:lang w:val="es-ES_tradnl"/>
                            </w:rPr>
                            <w:t>0</w:t>
                          </w:r>
                          <w:r w:rsidR="00361FD4">
                            <w:rPr>
                              <w:rFonts w:ascii="Arial" w:eastAsia="Times New Roman" w:hAnsi="Arial" w:cs="Arial"/>
                              <w:b/>
                              <w:color w:val="4D4D4D"/>
                              <w:kern w:val="36"/>
                              <w:sz w:val="32"/>
                              <w:szCs w:val="32"/>
                              <w:lang w:val="es-ES_tradnl"/>
                            </w:rPr>
                            <w:t>5</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7F27896E"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DB5CE8">
                      <w:rPr>
                        <w:rFonts w:ascii="Arial" w:eastAsia="Times New Roman" w:hAnsi="Arial" w:cs="Arial"/>
                        <w:color w:val="4D4D4D"/>
                        <w:kern w:val="36"/>
                        <w:sz w:val="46"/>
                        <w:szCs w:val="46"/>
                        <w:lang w:val="es-ES_tradnl"/>
                      </w:rPr>
                      <w:t>4</w:t>
                    </w:r>
                    <w:r w:rsidRPr="00176A66">
                      <w:rPr>
                        <w:rFonts w:ascii="Arial" w:eastAsia="Times New Roman" w:hAnsi="Arial" w:cs="Arial"/>
                        <w:color w:val="4D4D4D"/>
                        <w:kern w:val="36"/>
                        <w:sz w:val="46"/>
                        <w:szCs w:val="46"/>
                        <w:lang w:val="es-ES_tradnl"/>
                      </w:rPr>
                      <w:t xml:space="preserve"> </w:t>
                    </w:r>
                  </w:p>
                  <w:p w14:paraId="0CD46D44" w14:textId="105E3115"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DB5CE8">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4FA65A19"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E56C2F">
                      <w:rPr>
                        <w:rFonts w:ascii="Arial" w:eastAsia="Times New Roman" w:hAnsi="Arial" w:cs="Arial"/>
                        <w:b/>
                        <w:color w:val="4D4D4D"/>
                        <w:kern w:val="36"/>
                        <w:sz w:val="32"/>
                        <w:szCs w:val="32"/>
                        <w:lang w:val="es-ES_tradnl"/>
                      </w:rPr>
                      <w:t>0</w:t>
                    </w:r>
                    <w:r w:rsidR="00361FD4">
                      <w:rPr>
                        <w:rFonts w:ascii="Arial" w:eastAsia="Times New Roman" w:hAnsi="Arial" w:cs="Arial"/>
                        <w:b/>
                        <w:color w:val="4D4D4D"/>
                        <w:kern w:val="36"/>
                        <w:sz w:val="32"/>
                        <w:szCs w:val="32"/>
                        <w:lang w:val="es-ES_tradnl"/>
                      </w:rPr>
                      <w:t>5</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4A9CB"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66BEB"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0B7FCF"/>
    <w:rsid w:val="00176A66"/>
    <w:rsid w:val="001B351A"/>
    <w:rsid w:val="001E21DE"/>
    <w:rsid w:val="002468EB"/>
    <w:rsid w:val="00294A51"/>
    <w:rsid w:val="002A091C"/>
    <w:rsid w:val="002A576A"/>
    <w:rsid w:val="002B60E4"/>
    <w:rsid w:val="002B656F"/>
    <w:rsid w:val="00310A3B"/>
    <w:rsid w:val="0032356E"/>
    <w:rsid w:val="00361FD4"/>
    <w:rsid w:val="00386B99"/>
    <w:rsid w:val="003B2AA0"/>
    <w:rsid w:val="003D2118"/>
    <w:rsid w:val="00411B14"/>
    <w:rsid w:val="00494FFD"/>
    <w:rsid w:val="004D0CC0"/>
    <w:rsid w:val="004D171A"/>
    <w:rsid w:val="00507387"/>
    <w:rsid w:val="00513AA4"/>
    <w:rsid w:val="00544151"/>
    <w:rsid w:val="00567E86"/>
    <w:rsid w:val="00572DF0"/>
    <w:rsid w:val="00576632"/>
    <w:rsid w:val="00576D17"/>
    <w:rsid w:val="005A1032"/>
    <w:rsid w:val="005E4BFB"/>
    <w:rsid w:val="00626431"/>
    <w:rsid w:val="0067026A"/>
    <w:rsid w:val="00673630"/>
    <w:rsid w:val="00683A8B"/>
    <w:rsid w:val="006C5CBF"/>
    <w:rsid w:val="00722314"/>
    <w:rsid w:val="0073033C"/>
    <w:rsid w:val="007359D5"/>
    <w:rsid w:val="00751521"/>
    <w:rsid w:val="007A0741"/>
    <w:rsid w:val="007A4A85"/>
    <w:rsid w:val="007E504F"/>
    <w:rsid w:val="0083309C"/>
    <w:rsid w:val="00840C39"/>
    <w:rsid w:val="00841160"/>
    <w:rsid w:val="00874E3C"/>
    <w:rsid w:val="008876DB"/>
    <w:rsid w:val="0089135B"/>
    <w:rsid w:val="008B52ED"/>
    <w:rsid w:val="008E0F63"/>
    <w:rsid w:val="008E1202"/>
    <w:rsid w:val="0092739C"/>
    <w:rsid w:val="009317E1"/>
    <w:rsid w:val="00984CD1"/>
    <w:rsid w:val="009A0176"/>
    <w:rsid w:val="009A1A03"/>
    <w:rsid w:val="009A62A3"/>
    <w:rsid w:val="00A367F9"/>
    <w:rsid w:val="00AB37EC"/>
    <w:rsid w:val="00AF1B76"/>
    <w:rsid w:val="00B84578"/>
    <w:rsid w:val="00B942E7"/>
    <w:rsid w:val="00B97D85"/>
    <w:rsid w:val="00BA517F"/>
    <w:rsid w:val="00BB2D35"/>
    <w:rsid w:val="00BB6002"/>
    <w:rsid w:val="00BD016A"/>
    <w:rsid w:val="00C14B02"/>
    <w:rsid w:val="00C57502"/>
    <w:rsid w:val="00C6058E"/>
    <w:rsid w:val="00C76DFE"/>
    <w:rsid w:val="00CF3648"/>
    <w:rsid w:val="00D20F2A"/>
    <w:rsid w:val="00D52484"/>
    <w:rsid w:val="00D61500"/>
    <w:rsid w:val="00DB5CE8"/>
    <w:rsid w:val="00DC2FBC"/>
    <w:rsid w:val="00DD41F3"/>
    <w:rsid w:val="00E239BB"/>
    <w:rsid w:val="00E56C2F"/>
    <w:rsid w:val="00E73803"/>
    <w:rsid w:val="00E8501E"/>
    <w:rsid w:val="00EB0BD4"/>
    <w:rsid w:val="00F13618"/>
    <w:rsid w:val="00F239F4"/>
    <w:rsid w:val="00F3255A"/>
    <w:rsid w:val="00F42F87"/>
    <w:rsid w:val="00F804B6"/>
    <w:rsid w:val="00F9048C"/>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20ED2659-D225-429D-A34D-9316C103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769F-A9E1-49F9-BF04-88520FD1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1766</Characters>
  <Application>Microsoft Office Word</Application>
  <DocSecurity>0</DocSecurity>
  <Lines>110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3</cp:revision>
  <dcterms:created xsi:type="dcterms:W3CDTF">2019-08-26T15:37:00Z</dcterms:created>
  <dcterms:modified xsi:type="dcterms:W3CDTF">2019-09-10T19:37:00Z</dcterms:modified>
</cp:coreProperties>
</file>