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2980" w14:textId="4B34C465" w:rsidR="00751521" w:rsidRDefault="00A40C0C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FC7A83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EVALUACIÓN</w:t>
      </w:r>
    </w:p>
    <w:p w14:paraId="425F2657" w14:textId="59CFEFD3" w:rsidR="00FC7A83" w:rsidRDefault="00FC7A83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FC7A83">
        <w:rPr>
          <w:rFonts w:ascii="Arial" w:hAnsi="Arial" w:cs="Arial"/>
          <w:b/>
          <w:noProof/>
          <w:color w:val="404040" w:themeColor="text1" w:themeTint="BF"/>
          <w:sz w:val="32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C39" wp14:editId="76ECC1DD">
                <wp:simplePos x="0" y="0"/>
                <wp:positionH relativeFrom="column">
                  <wp:posOffset>1000125</wp:posOffset>
                </wp:positionH>
                <wp:positionV relativeFrom="paragraph">
                  <wp:posOffset>114935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BD0D5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9.05pt" to="414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ApIArt4AAAAJAQAADwAAAAAAAAAAAAAAAAAyBAAAZHJzL2Rvd25yZXYueG1sUEsFBgAAAAAEAAQA&#10;8wAAAD0FAAAAAA==&#10;" strokecolor="#00c181" strokeweight="2pt"/>
            </w:pict>
          </mc:Fallback>
        </mc:AlternateContent>
      </w:r>
    </w:p>
    <w:p w14:paraId="28A59334" w14:textId="0C314926" w:rsidR="00ED0907" w:rsidRPr="00FC7A83" w:rsidRDefault="00ED0907" w:rsidP="00ED0907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2"/>
          <w:szCs w:val="36"/>
          <w:lang w:eastAsia="es-CL"/>
        </w:rPr>
      </w:pPr>
      <w:r w:rsidRPr="00FC7A83">
        <w:rPr>
          <w:rFonts w:ascii="Arial" w:hAnsi="Arial" w:cs="Arial"/>
          <w:b/>
          <w:noProof/>
          <w:color w:val="404040" w:themeColor="text1" w:themeTint="BF"/>
          <w:sz w:val="32"/>
          <w:szCs w:val="36"/>
          <w:lang w:val="es-ES" w:eastAsia="es-CL"/>
        </w:rPr>
        <w:t>¿Qué elementos químicos forman la molécula de azúcar?</w:t>
      </w: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1A6700DB" w14:textId="3267F6DB" w:rsidR="00751521" w:rsidRPr="00DC2FBC" w:rsidRDefault="00ED0907" w:rsidP="008E120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Durante el desarrollo de esta actividad, se trabajó con el monómero del azúcar de mesa, conocido como glucosa.</w:t>
      </w:r>
      <w:r w:rsidR="003F51AE">
        <w:rPr>
          <w:rFonts w:ascii="Arial" w:hAnsi="Arial" w:cs="Arial"/>
          <w:sz w:val="28"/>
          <w:szCs w:val="28"/>
        </w:rPr>
        <w:t xml:space="preserve"> Sin embargo se señaló que el azúcar es mesa es un dímero que en solución acuosa, se separa en sus dos monómeros: la glucosa y la fructosa.</w:t>
      </w:r>
    </w:p>
    <w:p w14:paraId="51C0CB7F" w14:textId="77777777" w:rsidR="003F51AE" w:rsidRDefault="003F51AE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4980C6E2" w14:textId="332BBFE7" w:rsidR="00751521" w:rsidRPr="00DC2FBC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Instrucciones generales:</w:t>
      </w:r>
    </w:p>
    <w:p w14:paraId="0BB0E993" w14:textId="32B7EE8F" w:rsidR="003F51AE" w:rsidRDefault="003F51AE" w:rsidP="003F51A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ab/>
        <w:t>1. Establecer la estructura de la fructosa a partir de información recolectada de internet.</w:t>
      </w:r>
      <w:r w:rsidR="005F5A45">
        <w:rPr>
          <w:rFonts w:ascii="Arial" w:hAnsi="Arial" w:cs="Arial"/>
          <w:color w:val="404040" w:themeColor="text1" w:themeTint="BF"/>
          <w:sz w:val="28"/>
          <w:szCs w:val="28"/>
        </w:rPr>
        <w:t xml:space="preserve"> (D-fructosa)</w:t>
      </w:r>
    </w:p>
    <w:p w14:paraId="4D2A93A1" w14:textId="5F1A6C16" w:rsidR="005F5A45" w:rsidRDefault="005F5A45" w:rsidP="005F5A45">
      <w:pPr>
        <w:spacing w:after="0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236F09A6" wp14:editId="4D844158">
            <wp:extent cx="925875" cy="1520042"/>
            <wp:effectExtent l="19050" t="19050" r="26670" b="23495"/>
            <wp:docPr id="5" name="Imagen 5" descr="glucosa y gructosa triplenlac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ucosa y gructosa triplenlace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61" b="15789"/>
                    <a:stretch/>
                  </pic:blipFill>
                  <pic:spPr bwMode="auto">
                    <a:xfrm>
                      <a:off x="0" y="0"/>
                      <a:ext cx="926006" cy="152025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F766D" w14:textId="7B022032" w:rsidR="003F51AE" w:rsidRDefault="003F51AE" w:rsidP="003F51A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ab/>
        <w:t>2. Comparar la estructura de la fructosa con la glucosa, estableciendo semejanzas y diferencias.</w:t>
      </w:r>
    </w:p>
    <w:p w14:paraId="5547B386" w14:textId="3B191B8D" w:rsidR="005F5A45" w:rsidRDefault="005F5A45" w:rsidP="005F5A45">
      <w:pPr>
        <w:spacing w:after="0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FCE963B" wp14:editId="6630F7AB">
            <wp:extent cx="1899920" cy="1805305"/>
            <wp:effectExtent l="38100" t="38100" r="43180" b="42545"/>
            <wp:docPr id="10" name="Imagen 10" descr="glucosa y gructosa triplenlac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ucosa y gructosa triplenlace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053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C7384B8" w14:textId="77777777" w:rsidR="005F5A45" w:rsidRDefault="005F5A45" w:rsidP="005F5A45">
      <w:pPr>
        <w:spacing w:after="0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012292" w:rsidRPr="00012292" w14:paraId="2DDCF0A7" w14:textId="77777777" w:rsidTr="005F5A45">
        <w:tc>
          <w:tcPr>
            <w:tcW w:w="5056" w:type="dxa"/>
          </w:tcPr>
          <w:p w14:paraId="72D3D526" w14:textId="1008F6F6" w:rsidR="005F5A45" w:rsidRPr="00FC7A83" w:rsidRDefault="005F5A45" w:rsidP="005F5A45">
            <w:pPr>
              <w:jc w:val="center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 w:rsidRPr="00FC7A83">
              <w:rPr>
                <w:rFonts w:ascii="Arial" w:hAnsi="Arial" w:cs="Arial"/>
                <w:bCs/>
                <w:color w:val="FF0000"/>
                <w:sz w:val="28"/>
                <w:szCs w:val="28"/>
              </w:rPr>
              <w:lastRenderedPageBreak/>
              <w:t>SEMEJANZAS</w:t>
            </w:r>
          </w:p>
        </w:tc>
        <w:tc>
          <w:tcPr>
            <w:tcW w:w="5056" w:type="dxa"/>
          </w:tcPr>
          <w:p w14:paraId="43A50C7D" w14:textId="42F6E900" w:rsidR="005F5A45" w:rsidRPr="00FC7A83" w:rsidRDefault="005F5A45" w:rsidP="005F5A45">
            <w:pPr>
              <w:jc w:val="center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 w:rsidRPr="00FC7A83">
              <w:rPr>
                <w:rFonts w:ascii="Arial" w:hAnsi="Arial" w:cs="Arial"/>
                <w:bCs/>
                <w:color w:val="FF0000"/>
                <w:sz w:val="28"/>
                <w:szCs w:val="28"/>
              </w:rPr>
              <w:t>DIFERENCIAS</w:t>
            </w:r>
          </w:p>
        </w:tc>
      </w:tr>
      <w:tr w:rsidR="00012292" w:rsidRPr="00012292" w14:paraId="53055045" w14:textId="77777777" w:rsidTr="005F5A45">
        <w:tc>
          <w:tcPr>
            <w:tcW w:w="5056" w:type="dxa"/>
          </w:tcPr>
          <w:p w14:paraId="0A603602" w14:textId="79A96F9B" w:rsidR="005F5A45" w:rsidRPr="00012292" w:rsidRDefault="005F5A45" w:rsidP="005F5A4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6 átomos de carbono, 12 átomos de hidrógeno y 6 átomos de oxígeno</w:t>
            </w:r>
          </w:p>
        </w:tc>
        <w:tc>
          <w:tcPr>
            <w:tcW w:w="5056" w:type="dxa"/>
          </w:tcPr>
          <w:p w14:paraId="62AE04DC" w14:textId="6C20E94A" w:rsidR="005F5A45" w:rsidRPr="00012292" w:rsidRDefault="005F5A45" w:rsidP="005F5A4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Glucosa – C1 – aldehído</w:t>
            </w:r>
          </w:p>
          <w:p w14:paraId="28049643" w14:textId="681E40EE" w:rsidR="005F5A45" w:rsidRPr="00012292" w:rsidRDefault="005F5A45" w:rsidP="005F5A4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Fructosa – C2 – cetona</w:t>
            </w:r>
          </w:p>
        </w:tc>
      </w:tr>
      <w:tr w:rsidR="00012292" w:rsidRPr="00012292" w14:paraId="1166B67D" w14:textId="77777777" w:rsidTr="005F5A45">
        <w:tc>
          <w:tcPr>
            <w:tcW w:w="5056" w:type="dxa"/>
          </w:tcPr>
          <w:p w14:paraId="7FD9041C" w14:textId="62CDB2AC" w:rsidR="005F5A45" w:rsidRPr="00012292" w:rsidRDefault="005F5A45" w:rsidP="00064B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 xml:space="preserve"> grupos alcohol </w:t>
            </w:r>
            <w:r w:rsidR="00064B77" w:rsidRPr="00012292">
              <w:rPr>
                <w:rFonts w:ascii="Arial" w:hAnsi="Arial" w:cs="Arial"/>
                <w:color w:val="FF0000"/>
                <w:sz w:val="28"/>
                <w:szCs w:val="28"/>
              </w:rPr>
              <w:t>en  carbonos quirales (C</w:t>
            </w:r>
            <w:r w:rsidR="00064B77" w:rsidRPr="00012292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3</w:t>
            </w:r>
            <w:r w:rsidR="00064B77" w:rsidRPr="00012292">
              <w:rPr>
                <w:rFonts w:ascii="Arial" w:hAnsi="Arial" w:cs="Arial"/>
                <w:color w:val="FF0000"/>
                <w:sz w:val="28"/>
                <w:szCs w:val="28"/>
              </w:rPr>
              <w:t>, C</w:t>
            </w:r>
            <w:r w:rsidR="00064B77" w:rsidRPr="00012292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4</w:t>
            </w:r>
            <w:r w:rsidR="00064B77" w:rsidRPr="00012292">
              <w:rPr>
                <w:rFonts w:ascii="Arial" w:hAnsi="Arial" w:cs="Arial"/>
                <w:color w:val="FF0000"/>
                <w:sz w:val="28"/>
                <w:szCs w:val="28"/>
              </w:rPr>
              <w:t>, C</w:t>
            </w:r>
            <w:r w:rsidR="00064B77" w:rsidRPr="00012292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5</w:t>
            </w:r>
            <w:r w:rsidR="00064B77" w:rsidRPr="00012292">
              <w:rPr>
                <w:rFonts w:ascii="Arial" w:hAnsi="Arial" w:cs="Arial"/>
                <w:color w:val="FF0000"/>
                <w:sz w:val="28"/>
                <w:szCs w:val="28"/>
              </w:rPr>
              <w:t>)</w:t>
            </w:r>
          </w:p>
        </w:tc>
        <w:tc>
          <w:tcPr>
            <w:tcW w:w="5056" w:type="dxa"/>
          </w:tcPr>
          <w:p w14:paraId="0B9BCED9" w14:textId="081B348C" w:rsidR="005F5A45" w:rsidRPr="00012292" w:rsidRDefault="005F5A45" w:rsidP="005F5A4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Glucosa – C2 – alcohol</w:t>
            </w:r>
          </w:p>
          <w:p w14:paraId="437F9AE9" w14:textId="1C8BE37D" w:rsidR="005F5A45" w:rsidRPr="00012292" w:rsidRDefault="005F5A45" w:rsidP="005F5A4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 xml:space="preserve">Fructosa – C1 </w:t>
            </w:r>
            <w:r w:rsidR="00064B77" w:rsidRPr="00012292">
              <w:rPr>
                <w:rFonts w:ascii="Arial" w:hAnsi="Arial" w:cs="Arial"/>
                <w:color w:val="FF0000"/>
                <w:sz w:val="28"/>
                <w:szCs w:val="28"/>
              </w:rPr>
              <w:t>–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 xml:space="preserve"> alcohol</w:t>
            </w:r>
          </w:p>
        </w:tc>
      </w:tr>
      <w:tr w:rsidR="00012292" w:rsidRPr="00012292" w14:paraId="30D8B3BC" w14:textId="77777777" w:rsidTr="005F5A45">
        <w:tc>
          <w:tcPr>
            <w:tcW w:w="5056" w:type="dxa"/>
          </w:tcPr>
          <w:p w14:paraId="1F047DDC" w14:textId="084C68BF" w:rsidR="00064B77" w:rsidRPr="00012292" w:rsidRDefault="00064B77" w:rsidP="00064B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1 grupo alcohol en carbono aquiral (C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6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)</w:t>
            </w:r>
          </w:p>
        </w:tc>
        <w:tc>
          <w:tcPr>
            <w:tcW w:w="5056" w:type="dxa"/>
          </w:tcPr>
          <w:p w14:paraId="577CD124" w14:textId="77777777" w:rsidR="00064B77" w:rsidRPr="00012292" w:rsidRDefault="00064B77" w:rsidP="005F5A4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</w:pP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Glucosa sólo un carbono aquiral (C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6)</w:t>
            </w:r>
          </w:p>
          <w:p w14:paraId="0A5D1AC5" w14:textId="66A31616" w:rsidR="00064B77" w:rsidRPr="00012292" w:rsidRDefault="00064B77" w:rsidP="005F5A4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Fructosa con dos carbonos aquirales (C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1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 xml:space="preserve"> y C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6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)</w:t>
            </w:r>
          </w:p>
        </w:tc>
      </w:tr>
      <w:tr w:rsidR="00064B77" w:rsidRPr="00012292" w14:paraId="0C0E4ECF" w14:textId="77777777" w:rsidTr="005F5A45">
        <w:tc>
          <w:tcPr>
            <w:tcW w:w="5056" w:type="dxa"/>
          </w:tcPr>
          <w:p w14:paraId="519035A3" w14:textId="007340E4" w:rsidR="00064B77" w:rsidRPr="00012292" w:rsidRDefault="00064B77" w:rsidP="00064B77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La combustión de ambos produce calor, CO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2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 xml:space="preserve"> y H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  <w:vertAlign w:val="subscript"/>
              </w:rPr>
              <w:t>2</w:t>
            </w:r>
            <w:r w:rsidRPr="00012292">
              <w:rPr>
                <w:rFonts w:ascii="Arial" w:hAnsi="Arial" w:cs="Arial"/>
                <w:color w:val="FF0000"/>
                <w:sz w:val="28"/>
                <w:szCs w:val="28"/>
              </w:rPr>
              <w:t>O</w:t>
            </w:r>
          </w:p>
        </w:tc>
        <w:tc>
          <w:tcPr>
            <w:tcW w:w="5056" w:type="dxa"/>
          </w:tcPr>
          <w:p w14:paraId="24668523" w14:textId="77777777" w:rsidR="00064B77" w:rsidRPr="00012292" w:rsidRDefault="00064B77" w:rsidP="005F5A4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4D42C0EC" w14:textId="6A703DE6" w:rsidR="005F5A45" w:rsidRDefault="005F5A45" w:rsidP="005F5A45">
      <w:pPr>
        <w:spacing w:after="0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0980C01C" w14:textId="190DB186" w:rsidR="003F51AE" w:rsidRDefault="003F51AE" w:rsidP="003F51A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ab/>
        <w:t>3. Si se sometiera a calentamiento en un tubo de ensayo, de la misma manera que la glucosa, ¿esperaría tener los mismos resultados? Fundamente.</w:t>
      </w:r>
    </w:p>
    <w:p w14:paraId="01BC6DE2" w14:textId="2B40AA26" w:rsidR="00012292" w:rsidRPr="00012292" w:rsidRDefault="00012292" w:rsidP="003F51AE">
      <w:pPr>
        <w:spacing w:after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ab/>
      </w:r>
      <w:r w:rsidRPr="00012292">
        <w:rPr>
          <w:rFonts w:ascii="Arial" w:hAnsi="Arial" w:cs="Arial"/>
          <w:color w:val="FF0000"/>
          <w:sz w:val="28"/>
          <w:szCs w:val="28"/>
        </w:rPr>
        <w:t>Dado que la formula molecular es la misma, la fructosa también libera vapor de agua y CO</w:t>
      </w:r>
      <w:r w:rsidRPr="00012292">
        <w:rPr>
          <w:rFonts w:ascii="Arial" w:hAnsi="Arial" w:cs="Arial"/>
          <w:color w:val="FF0000"/>
          <w:sz w:val="28"/>
          <w:szCs w:val="28"/>
          <w:vertAlign w:val="subscript"/>
        </w:rPr>
        <w:t xml:space="preserve">2 </w:t>
      </w:r>
      <w:r w:rsidRPr="00012292">
        <w:rPr>
          <w:rFonts w:ascii="Arial" w:hAnsi="Arial" w:cs="Arial"/>
          <w:color w:val="FF0000"/>
          <w:sz w:val="28"/>
          <w:szCs w:val="28"/>
        </w:rPr>
        <w:t>con la misma estequiometría.</w:t>
      </w:r>
    </w:p>
    <w:p w14:paraId="1BC92632" w14:textId="514961E0" w:rsidR="007161E7" w:rsidRDefault="007161E7" w:rsidP="003F51A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ab/>
        <w:t>4. Investigue las propiedades de dulzor de la fructosa y su efecto en las personas diabéticas.</w:t>
      </w:r>
    </w:p>
    <w:p w14:paraId="716F2ACD" w14:textId="0A7422D5" w:rsidR="00012292" w:rsidRDefault="00012292" w:rsidP="00012292">
      <w:pPr>
        <w:spacing w:after="0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246900E0" wp14:editId="7AF29AED">
            <wp:extent cx="4940135" cy="3203751"/>
            <wp:effectExtent l="38100" t="38100" r="32385" b="349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3252" t="21510" r="3891" b="29057"/>
                    <a:stretch/>
                  </pic:blipFill>
                  <pic:spPr bwMode="auto">
                    <a:xfrm>
                      <a:off x="0" y="0"/>
                      <a:ext cx="4953525" cy="321243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E59440" w14:textId="77777777" w:rsidR="002B5709" w:rsidRPr="00FC7A83" w:rsidRDefault="005C6F9A" w:rsidP="002B5709">
      <w:pPr>
        <w:spacing w:after="0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  <w:hyperlink r:id="rId10" w:history="1">
        <w:r w:rsidR="002B5709" w:rsidRPr="00FC7A83">
          <w:rPr>
            <w:rStyle w:val="Hipervnculo"/>
            <w:rFonts w:ascii="Arial" w:hAnsi="Arial" w:cs="Arial"/>
            <w:sz w:val="28"/>
            <w:szCs w:val="28"/>
          </w:rPr>
          <w:t>https://es.wikipedia.org/wiki/Fructosa</w:t>
        </w:r>
      </w:hyperlink>
    </w:p>
    <w:p w14:paraId="52752355" w14:textId="77777777" w:rsidR="002B5709" w:rsidRPr="002B5709" w:rsidRDefault="002B5709" w:rsidP="002B5709">
      <w:pPr>
        <w:spacing w:after="0"/>
        <w:jc w:val="both"/>
        <w:rPr>
          <w:rFonts w:ascii="Arial" w:hAnsi="Arial" w:cs="Arial"/>
          <w:color w:val="FF0000"/>
          <w:sz w:val="28"/>
          <w:szCs w:val="28"/>
        </w:rPr>
      </w:pPr>
      <w:r w:rsidRPr="002B5709">
        <w:rPr>
          <w:rFonts w:ascii="Arial" w:hAnsi="Arial" w:cs="Arial"/>
          <w:color w:val="FF0000"/>
          <w:sz w:val="28"/>
          <w:szCs w:val="28"/>
        </w:rPr>
        <w:t>Diversos estudios han descrito de manera correcta que la fructosa tiene transito hepático por lo cual su metabolismo es lento e interfiere con el metabolismo de los ácidos grasos. La fructosa, como componente de los alimentos, tiene diferencias significativas con la glucosa.</w:t>
      </w:r>
    </w:p>
    <w:p w14:paraId="72D943AD" w14:textId="47A11EB9" w:rsidR="002B5709" w:rsidRPr="002B5709" w:rsidRDefault="002B5709" w:rsidP="002B5709">
      <w:pPr>
        <w:spacing w:after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B5709">
        <w:rPr>
          <w:rFonts w:ascii="Arial" w:hAnsi="Arial" w:cs="Arial"/>
          <w:color w:val="FF0000"/>
          <w:sz w:val="28"/>
          <w:szCs w:val="28"/>
        </w:rPr>
        <w:lastRenderedPageBreak/>
        <w:t>La más importante es que la fructosa se metaboliza principalmente en el hígado, por un mecanismo distinto a la glucosa, que favorece la formación de triglicéridos, y por tanto el almacenamiento final en forma de grasa.​ El metabolismo hepático de la glucosa ocasiona también niveles más elevados de ghrelina en sangre, reduciendo los niveles de insulina y leptina. Como la insulina y la leptina inhiben el apetito y la ghrelina lo incrementa, la ingesta de fructosa no calma el apetito y el individuo se ve inducido a ingerir más alimentos, en muchos casos conteniendo también fructosa. De esta forma, la fructosa se ha relacionado también con la obesidad.</w:t>
      </w:r>
    </w:p>
    <w:p w14:paraId="482E691D" w14:textId="77777777" w:rsidR="00012292" w:rsidRDefault="00012292" w:rsidP="00012292">
      <w:pPr>
        <w:spacing w:after="0"/>
        <w:jc w:val="both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D6016A8" w14:textId="23D89A38" w:rsidR="003F51AE" w:rsidRDefault="002B5709" w:rsidP="003F51AE">
      <w:pPr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</w:p>
    <w:p w14:paraId="55A7D36E" w14:textId="77777777" w:rsidR="003F51AE" w:rsidRPr="003F51AE" w:rsidRDefault="003F51AE" w:rsidP="003F51AE">
      <w:pPr>
        <w:pStyle w:val="Prrafodelista"/>
        <w:spacing w:after="0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60580267" w14:textId="77777777" w:rsidR="00FA47DA" w:rsidRDefault="00FA47DA" w:rsidP="003F51AE">
      <w:pPr>
        <w:spacing w:after="0" w:line="240" w:lineRule="auto"/>
        <w:rPr>
          <w:rFonts w:ascii="Arial" w:hAnsi="Arial" w:cs="Arial"/>
          <w:color w:val="262626" w:themeColor="text1" w:themeTint="D9"/>
          <w:sz w:val="28"/>
          <w:szCs w:val="28"/>
          <w:lang w:val="es-ES"/>
        </w:rPr>
      </w:pPr>
    </w:p>
    <w:p w14:paraId="23CD90CC" w14:textId="77777777" w:rsidR="00D1636D" w:rsidRDefault="00D1636D" w:rsidP="00FA47DA">
      <w:pPr>
        <w:spacing w:after="0"/>
        <w:ind w:left="709"/>
        <w:rPr>
          <w:rFonts w:ascii="Arial" w:hAnsi="Arial" w:cs="Arial"/>
          <w:color w:val="404040" w:themeColor="text1" w:themeTint="BF"/>
          <w:sz w:val="28"/>
        </w:rPr>
      </w:pPr>
    </w:p>
    <w:sectPr w:rsidR="00D1636D" w:rsidSect="00494F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384CF" w14:textId="77777777" w:rsidR="005C6F9A" w:rsidRDefault="005C6F9A" w:rsidP="00BD016A">
      <w:pPr>
        <w:spacing w:after="0" w:line="240" w:lineRule="auto"/>
      </w:pPr>
      <w:r>
        <w:separator/>
      </w:r>
    </w:p>
  </w:endnote>
  <w:endnote w:type="continuationSeparator" w:id="0">
    <w:p w14:paraId="15A0C8CA" w14:textId="77777777" w:rsidR="005C6F9A" w:rsidRDefault="005C6F9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868E2" w14:textId="77777777" w:rsidR="00FC7A83" w:rsidRDefault="00FC7A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CE8EB" w14:textId="77777777" w:rsidR="00FC7A83" w:rsidRDefault="00FC7A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DAE16" w14:textId="77777777" w:rsidR="00FC7A83" w:rsidRDefault="00FC7A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44C8E" w14:textId="77777777" w:rsidR="005C6F9A" w:rsidRDefault="005C6F9A" w:rsidP="00BD016A">
      <w:pPr>
        <w:spacing w:after="0" w:line="240" w:lineRule="auto"/>
      </w:pPr>
      <w:r>
        <w:separator/>
      </w:r>
    </w:p>
  </w:footnote>
  <w:footnote w:type="continuationSeparator" w:id="0">
    <w:p w14:paraId="2D9B8485" w14:textId="77777777" w:rsidR="005C6F9A" w:rsidRDefault="005C6F9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05367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0EC3FBD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D163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bookmarkStart w:id="0" w:name="_GoBack"/>
                          <w:bookmarkEnd w:id="0"/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7– Actividad 03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00EC3FBD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277F3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D1636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bookmarkStart w:id="1" w:name="_GoBack"/>
                    <w:bookmarkEnd w:id="1"/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7– Actividad 03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1DE6D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5FF52D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6E543510" w:rsidR="0067026A" w:rsidRPr="00176A66" w:rsidRDefault="00ED0907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EC3E00F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ED0907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17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43018BB5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277F3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</w:t>
                          </w:r>
                          <w:r w:rsidR="00ED0907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6E543510" w:rsidR="0067026A" w:rsidRPr="00176A66" w:rsidRDefault="00ED0907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4EC3E00F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ED0907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17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43018BB5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277F3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</w:t>
                    </w:r>
                    <w:r w:rsidR="00ED0907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A4E9BC7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740C2F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1E9023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277F36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D723479"/>
    <w:multiLevelType w:val="hybridMultilevel"/>
    <w:tmpl w:val="8DEE71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399"/>
    <w:rsid w:val="000036E0"/>
    <w:rsid w:val="00012292"/>
    <w:rsid w:val="00015909"/>
    <w:rsid w:val="00017B63"/>
    <w:rsid w:val="0002129A"/>
    <w:rsid w:val="0003100C"/>
    <w:rsid w:val="00037F4A"/>
    <w:rsid w:val="00053491"/>
    <w:rsid w:val="00054A41"/>
    <w:rsid w:val="00064B77"/>
    <w:rsid w:val="00066175"/>
    <w:rsid w:val="000A7B9E"/>
    <w:rsid w:val="000B3995"/>
    <w:rsid w:val="00176A66"/>
    <w:rsid w:val="001E21DE"/>
    <w:rsid w:val="00206026"/>
    <w:rsid w:val="00211B0A"/>
    <w:rsid w:val="0027728C"/>
    <w:rsid w:val="00277F36"/>
    <w:rsid w:val="002A091C"/>
    <w:rsid w:val="002A576A"/>
    <w:rsid w:val="002A6142"/>
    <w:rsid w:val="002B5709"/>
    <w:rsid w:val="002B60E4"/>
    <w:rsid w:val="00310A3B"/>
    <w:rsid w:val="0032356E"/>
    <w:rsid w:val="003B2AA0"/>
    <w:rsid w:val="003D2118"/>
    <w:rsid w:val="003F0E8F"/>
    <w:rsid w:val="003F51AE"/>
    <w:rsid w:val="00494FFD"/>
    <w:rsid w:val="004B1AFD"/>
    <w:rsid w:val="004B20CF"/>
    <w:rsid w:val="004D0CC0"/>
    <w:rsid w:val="004F6A27"/>
    <w:rsid w:val="00507387"/>
    <w:rsid w:val="00513AA4"/>
    <w:rsid w:val="005222C4"/>
    <w:rsid w:val="00572DF0"/>
    <w:rsid w:val="00576632"/>
    <w:rsid w:val="005C6F9A"/>
    <w:rsid w:val="005F5A45"/>
    <w:rsid w:val="0067026A"/>
    <w:rsid w:val="007161E7"/>
    <w:rsid w:val="007203B1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B52ED"/>
    <w:rsid w:val="008E1202"/>
    <w:rsid w:val="008E28CA"/>
    <w:rsid w:val="0092739C"/>
    <w:rsid w:val="00944DC0"/>
    <w:rsid w:val="00984CD1"/>
    <w:rsid w:val="009A1A03"/>
    <w:rsid w:val="009A62A3"/>
    <w:rsid w:val="00A367F9"/>
    <w:rsid w:val="00A40C0C"/>
    <w:rsid w:val="00AA5515"/>
    <w:rsid w:val="00AB37EC"/>
    <w:rsid w:val="00AF1B76"/>
    <w:rsid w:val="00AF46DB"/>
    <w:rsid w:val="00B310CC"/>
    <w:rsid w:val="00B63685"/>
    <w:rsid w:val="00B942E7"/>
    <w:rsid w:val="00B97D85"/>
    <w:rsid w:val="00BA517F"/>
    <w:rsid w:val="00BB6002"/>
    <w:rsid w:val="00BD016A"/>
    <w:rsid w:val="00C1335B"/>
    <w:rsid w:val="00C14B02"/>
    <w:rsid w:val="00C57502"/>
    <w:rsid w:val="00CC24C0"/>
    <w:rsid w:val="00CE022A"/>
    <w:rsid w:val="00D044BD"/>
    <w:rsid w:val="00D1636D"/>
    <w:rsid w:val="00D43419"/>
    <w:rsid w:val="00D52484"/>
    <w:rsid w:val="00D6183E"/>
    <w:rsid w:val="00DC2FBC"/>
    <w:rsid w:val="00DD41F3"/>
    <w:rsid w:val="00DD6B89"/>
    <w:rsid w:val="00EB0BD4"/>
    <w:rsid w:val="00ED0907"/>
    <w:rsid w:val="00F13618"/>
    <w:rsid w:val="00F13784"/>
    <w:rsid w:val="00F16A8F"/>
    <w:rsid w:val="00F239F4"/>
    <w:rsid w:val="00F3255A"/>
    <w:rsid w:val="00F42F87"/>
    <w:rsid w:val="00F46C61"/>
    <w:rsid w:val="00F73B76"/>
    <w:rsid w:val="00F804B6"/>
    <w:rsid w:val="00FA47DA"/>
    <w:rsid w:val="00FC7A83"/>
    <w:rsid w:val="00FC7DD9"/>
    <w:rsid w:val="00FD1199"/>
    <w:rsid w:val="00FD1801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AA55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551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s.wikipedia.org/wiki/Fructo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CD3831-8956-4F23-B276-65CE56DB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380</Words>
  <Characters>1995</Characters>
  <Application>Microsoft Office Word</Application>
  <DocSecurity>0</DocSecurity>
  <Lines>68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2019-08-25T03:20:00Z</dcterms:created>
  <dcterms:modified xsi:type="dcterms:W3CDTF">2019-09-10T19:04:00Z</dcterms:modified>
</cp:coreProperties>
</file>