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0C83" w:rsidRPr="0003292A" w:rsidRDefault="00AE3B64">
      <w:pPr>
        <w:jc w:val="center"/>
        <w:rPr>
          <w:rFonts w:ascii="gobCL" w:eastAsia="Arial" w:hAnsi="gobCL" w:cs="Arial"/>
          <w:b/>
          <w:color w:val="333333"/>
          <w:sz w:val="22"/>
          <w:szCs w:val="22"/>
        </w:rPr>
      </w:pPr>
      <w:bookmarkStart w:id="0" w:name="_heading=h.gjdgxs" w:colFirst="0" w:colLast="0"/>
      <w:bookmarkEnd w:id="0"/>
      <w:r w:rsidRPr="0003292A">
        <w:rPr>
          <w:rFonts w:ascii="gobCL" w:eastAsia="Arial" w:hAnsi="gobCL" w:cs="Arial"/>
          <w:b/>
          <w:color w:val="333333"/>
          <w:sz w:val="22"/>
          <w:szCs w:val="22"/>
        </w:rPr>
        <w:t>PROPUES</w:t>
      </w:r>
      <w:r w:rsidR="00DE65B1" w:rsidRPr="0003292A">
        <w:rPr>
          <w:rFonts w:ascii="gobCL" w:eastAsia="Arial" w:hAnsi="gobCL" w:cs="Arial"/>
          <w:b/>
          <w:color w:val="333333"/>
          <w:sz w:val="22"/>
          <w:szCs w:val="22"/>
        </w:rPr>
        <w:t>TA DE ACTIVIDAD DE APRENDIZAJE 4</w:t>
      </w:r>
    </w:p>
    <w:p w:rsidR="00050C83" w:rsidRPr="0003292A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17"/>
        <w:gridCol w:w="1033"/>
        <w:gridCol w:w="312"/>
        <w:gridCol w:w="1701"/>
        <w:gridCol w:w="3118"/>
      </w:tblGrid>
      <w:tr w:rsidR="00050C83" w:rsidRPr="0003292A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Nombre de la Actividad de Aprendizaje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03292A" w:rsidRDefault="00DE65B1" w:rsidP="00DE65B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Registrar situaciones de enfermedades</w:t>
            </w:r>
          </w:p>
        </w:tc>
      </w:tr>
      <w:tr w:rsidR="00050C83" w:rsidRPr="0003292A">
        <w:trPr>
          <w:trHeight w:val="26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Especialidad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Agropecuaria</w:t>
            </w:r>
          </w:p>
        </w:tc>
      </w:tr>
      <w:tr w:rsidR="00050C83" w:rsidRPr="0003292A">
        <w:trPr>
          <w:trHeight w:val="279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Mención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Pecuaria</w:t>
            </w:r>
          </w:p>
        </w:tc>
      </w:tr>
      <w:tr w:rsidR="00050C83" w:rsidRPr="0003292A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Módulo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03292A" w:rsidRDefault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Sanidad y bienestar animal</w:t>
            </w:r>
          </w:p>
        </w:tc>
      </w:tr>
      <w:tr w:rsidR="00050C83" w:rsidRPr="0003292A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Duración de la actividad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03292A" w:rsidRDefault="006A008E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8</w:t>
            </w:r>
            <w:r w:rsidR="0017644E" w:rsidRPr="0003292A">
              <w:rPr>
                <w:rFonts w:ascii="gobCL" w:eastAsia="Arial" w:hAnsi="gobCL" w:cs="Arial"/>
                <w:sz w:val="22"/>
                <w:szCs w:val="22"/>
              </w:rPr>
              <w:t xml:space="preserve"> </w:t>
            </w:r>
            <w:r w:rsidR="00AE3B64" w:rsidRPr="0003292A">
              <w:rPr>
                <w:rFonts w:ascii="gobCL" w:eastAsia="Arial" w:hAnsi="gobCL" w:cs="Arial"/>
                <w:sz w:val="22"/>
                <w:szCs w:val="22"/>
              </w:rPr>
              <w:t>horas</w:t>
            </w:r>
          </w:p>
        </w:tc>
      </w:tr>
      <w:tr w:rsidR="00050C83" w:rsidRPr="0003292A">
        <w:trPr>
          <w:trHeight w:val="44"/>
        </w:trPr>
        <w:tc>
          <w:tcPr>
            <w:tcW w:w="4650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Observaciones</w:t>
            </w:r>
          </w:p>
        </w:tc>
        <w:tc>
          <w:tcPr>
            <w:tcW w:w="5131" w:type="dxa"/>
            <w:gridSpan w:val="3"/>
            <w:shd w:val="clear" w:color="auto" w:fill="auto"/>
            <w:vAlign w:val="center"/>
          </w:tcPr>
          <w:p w:rsidR="00050C83" w:rsidRPr="0003292A" w:rsidRDefault="00AE3B64" w:rsidP="00682E3F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Actividad evaluada de manera sumativa con </w:t>
            </w:r>
            <w:r w:rsidR="00682E3F" w:rsidRPr="0003292A">
              <w:rPr>
                <w:rFonts w:ascii="gobCL" w:eastAsia="Arial" w:hAnsi="gobCL" w:cs="Arial"/>
                <w:sz w:val="22"/>
                <w:szCs w:val="22"/>
              </w:rPr>
              <w:t xml:space="preserve">rúbrica de evaluación, Bitácora, autoevaluación. </w:t>
            </w:r>
          </w:p>
        </w:tc>
      </w:tr>
      <w:tr w:rsidR="00050C83" w:rsidRPr="0003292A">
        <w:tc>
          <w:tcPr>
            <w:tcW w:w="9781" w:type="dxa"/>
            <w:gridSpan w:val="5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Objetivos de Aprendizaje Técnicos</w:t>
            </w:r>
          </w:p>
        </w:tc>
      </w:tr>
      <w:tr w:rsidR="00050C83" w:rsidRPr="0003292A">
        <w:tc>
          <w:tcPr>
            <w:tcW w:w="9781" w:type="dxa"/>
            <w:gridSpan w:val="5"/>
            <w:shd w:val="clear" w:color="auto" w:fill="FFFFFF"/>
          </w:tcPr>
          <w:p w:rsidR="00050C83" w:rsidRPr="0003292A" w:rsidRDefault="00050C83" w:rsidP="00F56ABE">
            <w:pP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</w:p>
          <w:p w:rsidR="00724132" w:rsidRPr="0003292A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OA 5</w:t>
            </w:r>
          </w:p>
          <w:p w:rsidR="00F56ABE" w:rsidRPr="0003292A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Aplicar planes sanitarios y de bienestar animal en una explotación pecuaria, durante las diversas etapas del ciclo vital, mediante acciones y condiciones preventivas, y tratamientos curativos sencillos que no implican cirugía.</w:t>
            </w:r>
          </w:p>
          <w:p w:rsidR="00724132" w:rsidRPr="0003292A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>
        <w:tc>
          <w:tcPr>
            <w:tcW w:w="4962" w:type="dxa"/>
            <w:gridSpan w:val="3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Objetivos de Aprendizaje Genéricos</w:t>
            </w:r>
          </w:p>
        </w:tc>
        <w:tc>
          <w:tcPr>
            <w:tcW w:w="4819" w:type="dxa"/>
            <w:gridSpan w:val="2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Dimensiones y habilidades</w:t>
            </w: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br/>
              <w:t>Marco de Cualificaciones Técnico Profesional</w:t>
            </w:r>
          </w:p>
        </w:tc>
      </w:tr>
      <w:tr w:rsidR="00050C83" w:rsidRPr="0003292A">
        <w:tc>
          <w:tcPr>
            <w:tcW w:w="4962" w:type="dxa"/>
            <w:gridSpan w:val="3"/>
            <w:shd w:val="clear" w:color="auto" w:fill="auto"/>
            <w:vAlign w:val="center"/>
          </w:tcPr>
          <w:p w:rsidR="00724132" w:rsidRPr="0003292A" w:rsidRDefault="00724132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724132" w:rsidRDefault="00DE65B1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AUT3: Se desempeña con autonomía en actividades y funciones especializadas en diversos contextos con supervisión directa.</w:t>
            </w:r>
          </w:p>
          <w:p w:rsidR="00561723" w:rsidRPr="0003292A" w:rsidRDefault="00561723" w:rsidP="00724132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CON3: Demuestra conocimientos específicos de su área y de las tendencias de desarrollo para el desempeño de sus actividades y funciones</w:t>
            </w:r>
          </w:p>
        </w:tc>
      </w:tr>
      <w:tr w:rsidR="00050C83" w:rsidRPr="0003292A">
        <w:tc>
          <w:tcPr>
            <w:tcW w:w="4962" w:type="dxa"/>
            <w:gridSpan w:val="3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Aprendizajes esperados</w:t>
            </w:r>
          </w:p>
        </w:tc>
        <w:tc>
          <w:tcPr>
            <w:tcW w:w="4819" w:type="dxa"/>
            <w:gridSpan w:val="2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Criterios de Evaluación</w:t>
            </w:r>
          </w:p>
        </w:tc>
      </w:tr>
      <w:tr w:rsidR="00050C83" w:rsidRPr="0003292A">
        <w:tc>
          <w:tcPr>
            <w:tcW w:w="4962" w:type="dxa"/>
            <w:gridSpan w:val="3"/>
            <w:shd w:val="clear" w:color="auto" w:fill="auto"/>
            <w:vAlign w:val="center"/>
          </w:tcPr>
          <w:p w:rsidR="00FB6EF9" w:rsidRPr="0003292A" w:rsidRDefault="00DE65B1" w:rsidP="00DE65B1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Realiza tratamientos curativos sencillos, respetando el bienestar animal y manteniendo un uso racional de los recursos.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56ABE" w:rsidRPr="0003292A" w:rsidRDefault="00DE65B1" w:rsidP="007241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gobCL" w:eastAsia="Arial" w:hAnsi="gobCL" w:cs="Arial"/>
                <w:color w:val="000000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color w:val="000000"/>
                <w:sz w:val="22"/>
                <w:szCs w:val="22"/>
              </w:rPr>
              <w:t>2.1 Registra e informa de la ocurrencia de enfermedades en los animales en los formularios existentes para ello.</w:t>
            </w:r>
          </w:p>
        </w:tc>
      </w:tr>
      <w:tr w:rsidR="00FA77DD" w:rsidRPr="0003292A" w:rsidTr="00FA77DD">
        <w:tc>
          <w:tcPr>
            <w:tcW w:w="3617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7DD" w:rsidRPr="0003292A" w:rsidRDefault="00FA77DD" w:rsidP="00FA77DD">
            <w:pPr>
              <w:jc w:val="center"/>
              <w:rPr>
                <w:rFonts w:ascii="gobCL" w:eastAsia="Times New Roman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Times New Roman" w:hAnsi="gobCL" w:cs="Arial"/>
                <w:b/>
                <w:sz w:val="22"/>
                <w:szCs w:val="22"/>
              </w:rPr>
              <w:t>Habilidades</w:t>
            </w:r>
          </w:p>
        </w:tc>
        <w:tc>
          <w:tcPr>
            <w:tcW w:w="3046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A77DD" w:rsidRPr="0003292A" w:rsidRDefault="00FA77DD" w:rsidP="00FA77D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Calibri" w:hAnsi="gobCL" w:cs="Arial"/>
                <w:b/>
                <w:sz w:val="22"/>
                <w:szCs w:val="22"/>
              </w:rPr>
              <w:t>Conocimientos</w:t>
            </w:r>
          </w:p>
        </w:tc>
        <w:tc>
          <w:tcPr>
            <w:tcW w:w="3118" w:type="dxa"/>
            <w:shd w:val="clear" w:color="auto" w:fill="D9D9D9" w:themeFill="background1" w:themeFillShade="D9"/>
            <w:vAlign w:val="center"/>
          </w:tcPr>
          <w:p w:rsidR="00FA77DD" w:rsidRPr="0003292A" w:rsidRDefault="00FA77DD" w:rsidP="00FA77DD">
            <w:pPr>
              <w:jc w:val="center"/>
              <w:rPr>
                <w:rFonts w:ascii="gobCL" w:eastAsia="Calibri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Calibri" w:hAnsi="gobCL" w:cs="Arial"/>
                <w:b/>
                <w:sz w:val="22"/>
                <w:szCs w:val="22"/>
              </w:rPr>
              <w:t>Actitudes</w:t>
            </w:r>
          </w:p>
        </w:tc>
      </w:tr>
      <w:tr w:rsidR="00FA77DD" w:rsidRPr="0003292A" w:rsidTr="00FA77DD">
        <w:tc>
          <w:tcPr>
            <w:tcW w:w="361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A77DD" w:rsidRPr="0003292A" w:rsidRDefault="00FA77DD" w:rsidP="00FA77DD">
            <w:pPr>
              <w:jc w:val="center"/>
              <w:rPr>
                <w:rFonts w:ascii="gobCL" w:eastAsia="Times New Roman" w:hAnsi="gobCL" w:cs="Arial"/>
                <w:sz w:val="22"/>
                <w:szCs w:val="22"/>
              </w:rPr>
            </w:pPr>
            <w:r w:rsidRPr="0003292A">
              <w:rPr>
                <w:rFonts w:ascii="gobCL" w:eastAsia="Times New Roman" w:hAnsi="gobCL" w:cs="Arial"/>
                <w:sz w:val="22"/>
                <w:szCs w:val="22"/>
              </w:rPr>
              <w:t>Identificar enfermedades presentes en animales del plantel</w:t>
            </w:r>
          </w:p>
        </w:tc>
        <w:tc>
          <w:tcPr>
            <w:tcW w:w="3046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A77DD" w:rsidRPr="0003292A" w:rsidRDefault="0003292A" w:rsidP="00FA77DD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 w:rsidRPr="0003292A">
              <w:rPr>
                <w:rFonts w:ascii="gobCL" w:eastAsia="Calibri" w:hAnsi="gobCL" w:cs="Arial"/>
                <w:sz w:val="22"/>
                <w:szCs w:val="22"/>
              </w:rPr>
              <w:t>Síntomas e indicadores que den cuenta de presencia de enfermedades en animales del plantel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A77DD" w:rsidRPr="0003292A" w:rsidRDefault="00561723" w:rsidP="00FA77DD">
            <w:pPr>
              <w:jc w:val="center"/>
              <w:rPr>
                <w:rFonts w:ascii="gobCL" w:eastAsia="Calibri" w:hAnsi="gobCL" w:cs="Arial"/>
                <w:sz w:val="22"/>
                <w:szCs w:val="22"/>
              </w:rPr>
            </w:pPr>
            <w:r>
              <w:rPr>
                <w:rFonts w:ascii="gobCL" w:eastAsia="Calibri" w:hAnsi="gobCL" w:cs="Arial"/>
                <w:sz w:val="22"/>
                <w:szCs w:val="22"/>
              </w:rPr>
              <w:t>Demuestra autonomía a la hora de detectar síntomas que den cuenta de presencia de enfermedades</w:t>
            </w:r>
            <w:bookmarkStart w:id="1" w:name="_GoBack"/>
            <w:bookmarkEnd w:id="1"/>
          </w:p>
        </w:tc>
      </w:tr>
      <w:tr w:rsidR="00FA77DD" w:rsidRPr="0003292A">
        <w:tc>
          <w:tcPr>
            <w:tcW w:w="4962" w:type="dxa"/>
            <w:gridSpan w:val="3"/>
            <w:shd w:val="clear" w:color="auto" w:fill="D9D9D9"/>
          </w:tcPr>
          <w:p w:rsidR="00FA77DD" w:rsidRPr="0003292A" w:rsidRDefault="00FA77DD" w:rsidP="00FA77DD">
            <w:pPr>
              <w:ind w:left="360"/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Metodologías Seleccionadas</w:t>
            </w:r>
          </w:p>
        </w:tc>
        <w:tc>
          <w:tcPr>
            <w:tcW w:w="4819" w:type="dxa"/>
            <w:gridSpan w:val="2"/>
            <w:shd w:val="clear" w:color="auto" w:fill="auto"/>
            <w:vAlign w:val="center"/>
          </w:tcPr>
          <w:p w:rsidR="00FA77DD" w:rsidRPr="0003292A" w:rsidRDefault="00FA77DD" w:rsidP="00FA77D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Actividades prácticas en terreno </w:t>
            </w:r>
          </w:p>
          <w:p w:rsidR="00FA77DD" w:rsidRPr="0003292A" w:rsidRDefault="00FA77DD" w:rsidP="00FA77D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Trabajo colaborativo.</w:t>
            </w:r>
          </w:p>
          <w:p w:rsidR="00FA77DD" w:rsidRPr="0003292A" w:rsidRDefault="00FA77DD" w:rsidP="00FA77D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Guía de trabajo</w:t>
            </w:r>
          </w:p>
          <w:p w:rsidR="00FA77DD" w:rsidRPr="0003292A" w:rsidRDefault="00FA77DD" w:rsidP="00FA77DD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Aprendizaje basado en problemas</w:t>
            </w:r>
          </w:p>
        </w:tc>
      </w:tr>
    </w:tbl>
    <w:p w:rsidR="000951AB" w:rsidRPr="0003292A" w:rsidRDefault="000951AB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713CB0" w:rsidRPr="0003292A" w:rsidRDefault="00713CB0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6742F" w:rsidRPr="0003292A" w:rsidRDefault="00F6742F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6742F" w:rsidRPr="0003292A" w:rsidRDefault="00F6742F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6742F" w:rsidRPr="0003292A" w:rsidRDefault="00F6742F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6742F" w:rsidRPr="0003292A" w:rsidRDefault="00F6742F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6742F" w:rsidRPr="0003292A" w:rsidRDefault="00F6742F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p w:rsidR="00F6742F" w:rsidRPr="0003292A" w:rsidRDefault="00F6742F" w:rsidP="00713CB0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F6742F" w:rsidRPr="0003292A" w:rsidTr="00EA0997">
        <w:tc>
          <w:tcPr>
            <w:tcW w:w="2204" w:type="dxa"/>
            <w:shd w:val="clear" w:color="auto" w:fill="D9D9D9"/>
          </w:tcPr>
          <w:p w:rsidR="00F6742F" w:rsidRPr="0003292A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F6742F" w:rsidRPr="0003292A" w:rsidRDefault="009F69F4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Trabajo Práctico Grupal</w:t>
            </w:r>
          </w:p>
        </w:tc>
      </w:tr>
      <w:tr w:rsidR="00F6742F" w:rsidRPr="0003292A" w:rsidTr="00EA0997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F6742F" w:rsidRPr="0003292A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F6742F" w:rsidRPr="0003292A" w:rsidTr="00EA0997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Debes revisar todos los implementos de seguridad personal, estos deben estar en buenas condiciones.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En caso de que la actividad se realice en zonas o lugares con exposición solar o rayos UV, aplique protector solar, en cara y brazos.</w:t>
            </w:r>
            <w:r w:rsidRPr="000329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/>
              </w:rPr>
              <w:t> 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Mantenerse cerca del docente a cargo de la actividad, evitando alejarse del lugar de trabajo.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Respetar las normas de seguridad y de tránsito del lugar en donde se realizará la actividad.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Manipular únicamente la maquinaria, herramientas, insumos y equipos indicados por el docente a ser utilizada en la actividad práctica.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Evitar correr por el predio ni caminar por zonas o áreas no habilitadas o permitidas.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Evitar utilizar audífonos ni escuchar música a gran volumen, podría haber maquinaria cerca y tener algún accidente.</w:t>
            </w:r>
            <w:r w:rsidRPr="0003292A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ES"/>
              </w:rPr>
              <w:t>  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Debes dar aviso inmediato a tu docente en caso de lesión o si crees haber estado expuesto a algún animal enfermo.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Lavarse las manos de manera frecuente.</w:t>
            </w:r>
          </w:p>
          <w:p w:rsidR="009F69F4" w:rsidRPr="0003292A" w:rsidRDefault="009F69F4" w:rsidP="009F69F4">
            <w:pPr>
              <w:numPr>
                <w:ilvl w:val="0"/>
                <w:numId w:val="29"/>
              </w:numPr>
              <w:spacing w:after="160"/>
              <w:jc w:val="both"/>
              <w:textAlignment w:val="baseline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Los elementos corto punzantes que se puedan utilizar en el práctico, los debes guardar de manera correcta en el lugar destinado para ello. Además, deben ser eliminados de manera adecuada.</w:t>
            </w:r>
          </w:p>
          <w:p w:rsidR="00F6742F" w:rsidRPr="0003292A" w:rsidRDefault="009F69F4" w:rsidP="009F69F4">
            <w:pPr>
              <w:ind w:left="720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hAnsi="gobCL" w:cs="Arial"/>
                <w:color w:val="000000"/>
                <w:sz w:val="22"/>
                <w:szCs w:val="22"/>
                <w:lang w:val="es-ES" w:eastAsia="en-US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</w:tc>
      </w:tr>
    </w:tbl>
    <w:p w:rsidR="00724132" w:rsidRPr="0003292A" w:rsidRDefault="00724132" w:rsidP="00713CB0">
      <w:pPr>
        <w:rPr>
          <w:rFonts w:ascii="gobCL" w:hAnsi="gobCL"/>
          <w:sz w:val="22"/>
          <w:szCs w:val="22"/>
        </w:rPr>
      </w:pPr>
    </w:p>
    <w:p w:rsidR="00CC62EA" w:rsidRPr="0003292A" w:rsidRDefault="00CC62EA" w:rsidP="00713CB0">
      <w:pPr>
        <w:rPr>
          <w:rFonts w:ascii="gobCL" w:hAnsi="gobCL"/>
          <w:sz w:val="22"/>
          <w:szCs w:val="22"/>
        </w:rPr>
      </w:pPr>
    </w:p>
    <w:p w:rsidR="0003292A" w:rsidRPr="0003292A" w:rsidRDefault="0003292A">
      <w:pPr>
        <w:rPr>
          <w:rFonts w:ascii="gobCL" w:hAnsi="gobCL"/>
          <w:sz w:val="22"/>
          <w:szCs w:val="22"/>
        </w:rPr>
      </w:pPr>
      <w:r w:rsidRPr="0003292A">
        <w:rPr>
          <w:rFonts w:ascii="gobCL" w:hAnsi="gobCL"/>
          <w:sz w:val="22"/>
          <w:szCs w:val="22"/>
        </w:rPr>
        <w:br w:type="page"/>
      </w: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F6742F" w:rsidRPr="0003292A" w:rsidTr="00EA0997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F6742F" w:rsidRPr="0003292A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Descripción de la actividad</w:t>
            </w:r>
          </w:p>
          <w:p w:rsidR="00F6742F" w:rsidRPr="0003292A" w:rsidRDefault="00F6742F" w:rsidP="009F69F4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9F69F4" w:rsidRPr="0003292A">
              <w:rPr>
                <w:rFonts w:ascii="gobCL" w:eastAsia="Arial" w:hAnsi="gobCL" w:cs="Arial"/>
                <w:b/>
                <w:sz w:val="22"/>
                <w:szCs w:val="22"/>
              </w:rPr>
              <w:t>Registrar situaciones de enfermedades</w:t>
            </w: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 xml:space="preserve">  (</w:t>
            </w:r>
            <w:r w:rsidR="009F69F4" w:rsidRPr="0003292A">
              <w:rPr>
                <w:rFonts w:ascii="gobCL" w:eastAsia="Arial" w:hAnsi="gobCL" w:cs="Arial"/>
                <w:b/>
                <w:sz w:val="22"/>
                <w:szCs w:val="22"/>
              </w:rPr>
              <w:t>Trabajo Práctico Grupal: 3</w:t>
            </w: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 xml:space="preserve"> horas)</w:t>
            </w:r>
          </w:p>
        </w:tc>
      </w:tr>
      <w:tr w:rsidR="00F6742F" w:rsidRPr="0003292A" w:rsidTr="00EA0997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F6742F" w:rsidRPr="0003292A" w:rsidRDefault="00F6742F" w:rsidP="00EA0997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F6742F" w:rsidRPr="0003292A" w:rsidRDefault="00F6742F" w:rsidP="00EA0997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F6742F" w:rsidRPr="0003292A" w:rsidRDefault="009F69F4" w:rsidP="00F6742F">
            <w:pPr>
              <w:pStyle w:val="Sinespaciado"/>
              <w:jc w:val="both"/>
              <w:rPr>
                <w:rFonts w:ascii="gobCL" w:hAnsi="gobCL" w:cs="Arial"/>
                <w:sz w:val="22"/>
                <w:szCs w:val="22"/>
              </w:rPr>
            </w:pPr>
            <w:r w:rsidRPr="0003292A">
              <w:rPr>
                <w:rFonts w:ascii="gobCL" w:hAnsi="gobCL" w:cs="Arial"/>
                <w:sz w:val="22"/>
                <w:szCs w:val="22"/>
              </w:rPr>
              <w:t>Socializar propósito de la actividad, así como protocolos de seguridad correspondientes.</w:t>
            </w:r>
          </w:p>
        </w:tc>
      </w:tr>
      <w:tr w:rsidR="009F69F4" w:rsidRPr="0003292A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F69F4" w:rsidRPr="0003292A" w:rsidRDefault="009F69F4" w:rsidP="009F69F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F69F4" w:rsidRPr="0003292A" w:rsidRDefault="009F69F4" w:rsidP="009F69F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hAnsi="gobCL" w:cs="Arial"/>
                <w:sz w:val="22"/>
                <w:szCs w:val="22"/>
                <w:lang w:val="es-ES"/>
              </w:rPr>
              <w:t>1º Indicar a los alumnos formar grupos de trabajo de 3 a 5 personas cada uno.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2º Mostrar video de bienestar animal de la Zoóloga y etóloga, Temple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Grandin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o dar de tarea para la casa. 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En él podrán obtener algunas herramientas de observación, comportamiento y manejo de ganado, explicado muy sencillamente.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Indicar al alumnado que deben entrar a la página </w:t>
            </w:r>
            <w:hyperlink r:id="rId8" w:history="1">
              <w:r w:rsidRPr="0003292A">
                <w:rPr>
                  <w:rStyle w:val="Hipervnculo"/>
                  <w:rFonts w:ascii="gobCL" w:hAnsi="gobCL" w:cs="Arial"/>
                  <w:sz w:val="22"/>
                  <w:szCs w:val="22"/>
                  <w:lang w:val="es-ES"/>
                </w:rPr>
                <w:t>https://www.youtube.com/watch?v=oPRSjZ3qUYs</w:t>
              </w:r>
            </w:hyperlink>
            <w:r w:rsidRPr="0003292A">
              <w:rPr>
                <w:rFonts w:ascii="gobCL" w:hAnsi="gobCL" w:cs="Arial"/>
                <w:sz w:val="22"/>
                <w:szCs w:val="22"/>
                <w:lang w:val="es-ES"/>
              </w:rPr>
              <w:t>. El video dura 1 hora y 40 minutos.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3º Pedir a los alumnos </w:t>
            </w:r>
            <w:r w:rsidRPr="0003292A">
              <w:rPr>
                <w:rFonts w:ascii="gobCL" w:hAnsi="gobCL" w:cs="Arial"/>
                <w:sz w:val="22"/>
                <w:szCs w:val="22"/>
                <w:lang w:val="es-ES"/>
              </w:rPr>
              <w:t>elaborar un informe del video. El informe debe contener máximo 3 páginas (excluyendo la portada). Debe contener: las formas y consideraciones a tener del comportamiento animal según el video, en las especies que salen en él, para asegurar su bienestar y seguridad.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9F69F4" w:rsidRPr="0003292A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9F69F4" w:rsidRPr="0003292A" w:rsidRDefault="009F69F4" w:rsidP="009F6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9F69F4" w:rsidRPr="0003292A" w:rsidRDefault="009F69F4" w:rsidP="009F69F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 xml:space="preserve">2º Ver video de experta en Bienestar animal, la Zoóloga y etóloga, Temple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Grandin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 xml:space="preserve">. Link </w:t>
            </w:r>
            <w:hyperlink r:id="rId9" w:history="1">
              <w:r w:rsidRPr="0003292A">
                <w:rPr>
                  <w:rFonts w:ascii="gobCL" w:eastAsia="Arial" w:hAnsi="gobCL" w:cs="Arial"/>
                  <w:color w:val="0000FF"/>
                  <w:sz w:val="22"/>
                  <w:szCs w:val="22"/>
                  <w:u w:val="single"/>
                  <w:lang w:val="es-ES" w:eastAsia="en-US"/>
                </w:rPr>
                <w:t>https://www.youtube.com/watch?v=oPRSjZ3qUYs</w:t>
              </w:r>
            </w:hyperlink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 xml:space="preserve"> 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 xml:space="preserve">En </w:t>
            </w:r>
            <w:r w:rsidRPr="0003292A">
              <w:rPr>
                <w:rFonts w:ascii="gobCL" w:hAnsi="gobCL" w:cs="Arial"/>
                <w:sz w:val="22"/>
                <w:szCs w:val="22"/>
                <w:lang w:val="es-ES" w:eastAsia="en-US"/>
              </w:rPr>
              <w:t xml:space="preserve">el video le muestran varios comportamientos animales y entregan varias herramientas para observar y manejar a los animales. 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Arial"/>
                <w:sz w:val="22"/>
                <w:szCs w:val="22"/>
                <w:lang w:val="es-ES" w:eastAsia="en-US"/>
              </w:rPr>
              <w:t>La duración del video es de 1 hora y 40 minutos.</w:t>
            </w: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 w:eastAsia="en-US"/>
              </w:rPr>
            </w:pPr>
          </w:p>
          <w:p w:rsidR="009F69F4" w:rsidRPr="0003292A" w:rsidRDefault="009F69F4" w:rsidP="009F69F4">
            <w:pPr>
              <w:spacing w:line="276" w:lineRule="auto"/>
              <w:jc w:val="both"/>
              <w:rPr>
                <w:rFonts w:ascii="gobC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Arial"/>
                <w:sz w:val="22"/>
                <w:szCs w:val="22"/>
                <w:lang w:val="es-ES" w:eastAsia="en-US"/>
              </w:rPr>
              <w:t>3º Elaborar un informe grupal de máximo 3 páginas (sin contar la portada) respecto a las formas y consideraciones del comportamiento del animal que muestran en el video (de las especies del video), para su bienestar y mayor facilidad de manejo.</w:t>
            </w:r>
          </w:p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9F69F4" w:rsidRPr="0003292A" w:rsidTr="00EA0997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9F69F4" w:rsidRPr="0003292A" w:rsidRDefault="009F69F4" w:rsidP="009F69F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9F69F4" w:rsidRPr="0003292A" w:rsidRDefault="009F69F4" w:rsidP="009F69F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9F69F4" w:rsidRPr="0003292A" w:rsidTr="00EA0997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9F69F4" w:rsidRPr="0003292A" w:rsidRDefault="009F69F4" w:rsidP="009F69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9F69F4" w:rsidRPr="0003292A" w:rsidRDefault="009F69F4" w:rsidP="009F69F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lastRenderedPageBreak/>
              <w:t>3. ¿Qué relevancia tiene para su futuro profesional realizar</w:t>
            </w:r>
          </w:p>
          <w:p w:rsidR="009F69F4" w:rsidRPr="0003292A" w:rsidRDefault="009F69F4" w:rsidP="009F69F4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03292A" w:rsidRDefault="00050C83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pPr w:leftFromText="141" w:rightFromText="141" w:vertAnchor="text" w:horzAnchor="margin" w:tblpY="46"/>
        <w:tblOverlap w:val="never"/>
        <w:tblW w:w="97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126"/>
        <w:gridCol w:w="2191"/>
        <w:gridCol w:w="3409"/>
      </w:tblGrid>
      <w:tr w:rsidR="009F69F4" w:rsidRPr="0003292A" w:rsidTr="00770988">
        <w:trPr>
          <w:trHeight w:val="323"/>
        </w:trPr>
        <w:tc>
          <w:tcPr>
            <w:tcW w:w="4126" w:type="dxa"/>
            <w:shd w:val="clear" w:color="auto" w:fill="D9D9D9" w:themeFill="background1" w:themeFillShade="D9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Equipos / Instrumentales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Cantidad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Condiciones</w:t>
            </w:r>
          </w:p>
        </w:tc>
      </w:tr>
      <w:tr w:rsidR="009F69F4" w:rsidRPr="0003292A" w:rsidTr="00770988">
        <w:trPr>
          <w:trHeight w:val="323"/>
        </w:trPr>
        <w:tc>
          <w:tcPr>
            <w:tcW w:w="4126" w:type="dxa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91" w:type="dxa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409" w:type="dxa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  <w:tr w:rsidR="009F69F4" w:rsidRPr="0003292A" w:rsidTr="00770988">
        <w:trPr>
          <w:trHeight w:val="323"/>
        </w:trPr>
        <w:tc>
          <w:tcPr>
            <w:tcW w:w="6317" w:type="dxa"/>
            <w:gridSpan w:val="2"/>
            <w:shd w:val="clear" w:color="auto" w:fill="D9D9D9" w:themeFill="background1" w:themeFillShade="D9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Insumos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Cantidad</w:t>
            </w:r>
          </w:p>
        </w:tc>
      </w:tr>
      <w:tr w:rsidR="009F69F4" w:rsidRPr="0003292A" w:rsidTr="00770988">
        <w:trPr>
          <w:trHeight w:val="323"/>
        </w:trPr>
        <w:tc>
          <w:tcPr>
            <w:tcW w:w="6317" w:type="dxa"/>
            <w:gridSpan w:val="2"/>
            <w:vAlign w:val="center"/>
          </w:tcPr>
          <w:p w:rsidR="009F69F4" w:rsidRPr="0003292A" w:rsidRDefault="009F69F4" w:rsidP="00770988">
            <w:pPr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Computadores/ internet</w:t>
            </w:r>
          </w:p>
        </w:tc>
        <w:tc>
          <w:tcPr>
            <w:tcW w:w="3409" w:type="dxa"/>
            <w:vAlign w:val="center"/>
          </w:tcPr>
          <w:p w:rsidR="009F69F4" w:rsidRPr="0003292A" w:rsidRDefault="009F69F4" w:rsidP="00770988">
            <w:pPr>
              <w:spacing w:line="276" w:lineRule="auto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 por grupo</w:t>
            </w:r>
          </w:p>
        </w:tc>
      </w:tr>
      <w:tr w:rsidR="009F69F4" w:rsidRPr="0003292A" w:rsidTr="00770988">
        <w:trPr>
          <w:trHeight w:val="323"/>
        </w:trPr>
        <w:tc>
          <w:tcPr>
            <w:tcW w:w="6317" w:type="dxa"/>
            <w:gridSpan w:val="2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409" w:type="dxa"/>
            <w:vAlign w:val="center"/>
          </w:tcPr>
          <w:p w:rsidR="009F69F4" w:rsidRPr="0003292A" w:rsidRDefault="009F69F4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</w:tbl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p w:rsidR="00F6742F" w:rsidRPr="0003292A" w:rsidRDefault="00F6742F" w:rsidP="00AB5652">
      <w:pPr>
        <w:rPr>
          <w:rFonts w:ascii="gobCL" w:eastAsia="Arial" w:hAnsi="gobCL" w:cs="Arial"/>
          <w:sz w:val="22"/>
          <w:szCs w:val="22"/>
        </w:rPr>
      </w:pPr>
    </w:p>
    <w:p w:rsidR="00CC62EA" w:rsidRPr="0003292A" w:rsidRDefault="00CC62EA" w:rsidP="00AB5652">
      <w:pPr>
        <w:rPr>
          <w:rFonts w:ascii="gobCL" w:eastAsia="Arial" w:hAnsi="gobCL" w:cs="Arial"/>
          <w:sz w:val="22"/>
          <w:szCs w:val="22"/>
        </w:rPr>
      </w:pPr>
    </w:p>
    <w:tbl>
      <w:tblPr>
        <w:tblStyle w:val="a0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4"/>
        <w:gridCol w:w="7577"/>
      </w:tblGrid>
      <w:tr w:rsidR="00050C83" w:rsidRPr="0003292A">
        <w:tc>
          <w:tcPr>
            <w:tcW w:w="2204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Lugar</w:t>
            </w:r>
          </w:p>
        </w:tc>
        <w:tc>
          <w:tcPr>
            <w:tcW w:w="7577" w:type="dxa"/>
            <w:shd w:val="clear" w:color="auto" w:fill="FFFFFF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Salida a terreno</w:t>
            </w:r>
          </w:p>
        </w:tc>
      </w:tr>
      <w:tr w:rsidR="00050C83" w:rsidRPr="0003292A">
        <w:trPr>
          <w:trHeight w:val="207"/>
        </w:trPr>
        <w:tc>
          <w:tcPr>
            <w:tcW w:w="9781" w:type="dxa"/>
            <w:gridSpan w:val="2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Protocolo de seguridad</w:t>
            </w:r>
          </w:p>
        </w:tc>
      </w:tr>
      <w:tr w:rsidR="00050C83" w:rsidRPr="0003292A">
        <w:trPr>
          <w:trHeight w:val="96"/>
        </w:trPr>
        <w:tc>
          <w:tcPr>
            <w:tcW w:w="9781" w:type="dxa"/>
            <w:gridSpan w:val="2"/>
            <w:shd w:val="clear" w:color="auto" w:fill="auto"/>
          </w:tcPr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Debes revisar todos los implementos de seguridad personal, estos deben estar en buenas condiciones.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En caso de que la actividad se realice en zonas o lugares con exposición solar o rayos UV, aplique protector solar, en cara y brazos. 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Utilizar los elementos de protección personal requeridos para la actividad: zapatos de seguridad, overol, guantes. De esta forma se minimiza el riesgo de lesiones físicas y contagio de algunas patologías zoonóticas.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Mantenerse cerca del docente a cargo de la actividad, evitando alejarse del lugar de trabajo.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Respetar las normas de seguridad y de tránsito del lugar en donde se realizará la actividad.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Manipular únicamente la maquinaria, herramientas, insumos y equipos indicados por el docente a ser utilizada en la actividad práctica.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Evitar correr por el predio ni caminar por zonas o áreas no habilitadas o permitidas.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Evitar utilizar audífonos ni escuchar música a gran volumen, podría haber maquinaria cerca y tener algún accidente.  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Debes dar aviso inmediato a tu docente en caso de lesión o si crees haber estado expuesto a algún animal enfermo.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lastRenderedPageBreak/>
              <w:t>Lavarse las manos de manera frecuente.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Los elementos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</w:rPr>
              <w:t>cortopunzantes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 que se puedan utilizar en el práctico, los debes guardar de manera correcta en el lugar destinado para ello. Además, deben ser eliminados de manera adecuada.</w:t>
            </w:r>
          </w:p>
          <w:p w:rsidR="00F56ABE" w:rsidRPr="0003292A" w:rsidRDefault="00F56ABE" w:rsidP="00F56ABE">
            <w:pPr>
              <w:numPr>
                <w:ilvl w:val="0"/>
                <w:numId w:val="2"/>
              </w:numPr>
              <w:spacing w:after="160" w:line="259" w:lineRule="auto"/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Evitar correr y gritar cerca de los animales. Recordar que son animales de alto tonelaje, por lo que una reacción violenta de ellos, puede ocasionar lesiones de gravedad en los operarios y estudiantes.</w:t>
            </w:r>
          </w:p>
          <w:p w:rsidR="00050C83" w:rsidRPr="0003292A" w:rsidRDefault="00050C83" w:rsidP="00F56ABE">
            <w:pPr>
              <w:numPr>
                <w:ilvl w:val="0"/>
                <w:numId w:val="2"/>
              </w:num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951AB" w:rsidRPr="0003292A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03292A" w:rsidRDefault="000951AB">
      <w:pPr>
        <w:rPr>
          <w:rFonts w:ascii="gobCL" w:eastAsia="Arial" w:hAnsi="gobCL" w:cs="Arial"/>
          <w:sz w:val="22"/>
          <w:szCs w:val="22"/>
        </w:rPr>
      </w:pPr>
    </w:p>
    <w:p w:rsidR="000951AB" w:rsidRPr="0003292A" w:rsidRDefault="000951AB">
      <w:pPr>
        <w:rPr>
          <w:rFonts w:ascii="gobCL" w:eastAsia="Arial" w:hAnsi="gobCL" w:cs="Arial"/>
          <w:sz w:val="22"/>
          <w:szCs w:val="22"/>
        </w:rPr>
      </w:pPr>
    </w:p>
    <w:tbl>
      <w:tblPr>
        <w:tblStyle w:val="a1"/>
        <w:tblW w:w="978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8"/>
        <w:gridCol w:w="1256"/>
        <w:gridCol w:w="7037"/>
      </w:tblGrid>
      <w:tr w:rsidR="00050C83" w:rsidRPr="0003292A">
        <w:trPr>
          <w:trHeight w:val="623"/>
        </w:trPr>
        <w:tc>
          <w:tcPr>
            <w:tcW w:w="9781" w:type="dxa"/>
            <w:gridSpan w:val="3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Descripción de la actividad</w:t>
            </w:r>
          </w:p>
          <w:p w:rsidR="00050C83" w:rsidRPr="0003292A" w:rsidRDefault="00AE3B64" w:rsidP="00770988">
            <w:pPr>
              <w:ind w:left="720" w:hanging="720"/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“</w:t>
            </w:r>
            <w:r w:rsidR="00770988" w:rsidRPr="0003292A">
              <w:rPr>
                <w:rFonts w:ascii="gobCL" w:eastAsia="Arial" w:hAnsi="gobCL" w:cs="Arial"/>
                <w:b/>
                <w:sz w:val="22"/>
                <w:szCs w:val="22"/>
              </w:rPr>
              <w:t>Registrar situaciones de enfermedades (Salida a terreno: 5</w:t>
            </w:r>
            <w:r w:rsidR="00F6742F" w:rsidRPr="0003292A">
              <w:rPr>
                <w:rFonts w:ascii="gobCL" w:eastAsia="Arial" w:hAnsi="gobCL" w:cs="Arial"/>
                <w:b/>
                <w:sz w:val="22"/>
                <w:szCs w:val="22"/>
              </w:rPr>
              <w:t xml:space="preserve"> </w:t>
            </w: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horas)</w:t>
            </w:r>
          </w:p>
        </w:tc>
      </w:tr>
      <w:tr w:rsidR="00050C83" w:rsidRPr="0003292A">
        <w:trPr>
          <w:trHeight w:val="623"/>
        </w:trPr>
        <w:tc>
          <w:tcPr>
            <w:tcW w:w="1488" w:type="dxa"/>
            <w:shd w:val="clear" w:color="auto" w:fill="D9D9D9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Preparación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1º Programar visita a predio. Puede ser a través de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Prodesal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Indap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o directamente con un particular.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5F3997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2º Asistir al predio. Al hacer ingreso se debe saludar y solicitar permiso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3|°Socializar protocolos de seguridad, así como propósitos de la actividad.</w:t>
            </w:r>
          </w:p>
        </w:tc>
      </w:tr>
      <w:tr w:rsidR="00770988" w:rsidRPr="0003292A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Ejecución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1º Programar visita a predio. Puede ser a través de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Prodesal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, </w:t>
            </w:r>
            <w:proofErr w:type="spellStart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Indap</w:t>
            </w:r>
            <w:proofErr w:type="spellEnd"/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o directamente con un particular.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2º Asistir al predio. Al hacer ingreso se debe saludar y solicitar permiso.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3º Formar grupos de trabajo con igualdad de géneros de: mínimo 3 y máximo 5 integrantes.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4º Entregar a cada grupo, uno o dos registros de situaciones de enfermedades (Anexo 1).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5º Entregar a cada grupo pequeñas guías que les ayuden en la determinación de: condición corporal (Anexo 2), determinación de la respiración (Anexo 3) y cómo observar claudicaciones en bovinos (4).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6º Indicar a los estudiantes: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Arrear animales para observarlos. Indicar lo que deben observar: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 xml:space="preserve">Forma de caminar: el Anexo 4 es un ejemplo de cómo se ven y </w:t>
            </w:r>
            <w:proofErr w:type="gramStart"/>
            <w:r w:rsidRPr="0003292A">
              <w:rPr>
                <w:rFonts w:ascii="gobCL" w:eastAsia="Arial" w:hAnsi="gobCL" w:cs="Arial"/>
                <w:lang w:val="es-ES"/>
              </w:rPr>
              <w:t>clasifican  las</w:t>
            </w:r>
            <w:proofErr w:type="gramEnd"/>
            <w:r w:rsidRPr="0003292A">
              <w:rPr>
                <w:rFonts w:ascii="gobCL" w:eastAsia="Arial" w:hAnsi="gobCL" w:cs="Arial"/>
                <w:lang w:val="es-ES"/>
              </w:rPr>
              <w:t xml:space="preserve"> claudicaciones en bovinos. A los alumnos se les entrega para que tengan una idea de lo que se busca </w:t>
            </w:r>
            <w:r w:rsidRPr="0003292A">
              <w:rPr>
                <w:rFonts w:ascii="gobCL" w:eastAsia="Arial" w:hAnsi="gobCL" w:cs="Arial"/>
                <w:lang w:val="es-ES"/>
              </w:rPr>
              <w:lastRenderedPageBreak/>
              <w:t>observar y cómo interpretarlo y esto, usarlo de guía para evaluar a otras especies.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Cómo están comiendo, toman agua.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 xml:space="preserve">Forma en la que se relaciona con su rebaño, ¿están atentos al </w:t>
            </w:r>
            <w:proofErr w:type="gramStart"/>
            <w:r w:rsidRPr="0003292A">
              <w:rPr>
                <w:rFonts w:ascii="gobCL" w:eastAsia="Arial" w:hAnsi="gobCL" w:cs="Arial"/>
                <w:lang w:val="es-ES"/>
              </w:rPr>
              <w:t>medio?.</w:t>
            </w:r>
            <w:proofErr w:type="gramEnd"/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Cuál es su condición corporal: la escala de condición corporal se usa para determinar la cantidad de grasa corporal de los animales. La escala puede ir de 1 a 5 o de 1 a 10 según se prefiera y se emplean para diferentes especies animales. En el Anexo 2 está la escala de 1 a 5 demostrada en el modelo bovino; en las otras especies se usan los mismos criterios, por eso esta imagen es aplicable para más de una especie.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Forma de respiración: en el Anexo 3 se ven las constantes respiratorias de varias especies y sus definiciones. Esto a modo de guía para el estudiante pueda presumir normalidad o no de los animales observados.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 xml:space="preserve">Registrar en Anexo 1 lo observado, enfocándose en lo anormal que muestra el animal, la sospecha de enfermedades o estados poco óptimos de salud. 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Apartar animales sospechosos de enfermedad para una observación más detallada. Y registrar en Anexo 1.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7º Al finalizar la actividad los grupos prepararán una pequeña presentación en el predio y expondrán frente a sus compañeros. 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 xml:space="preserve">          Contenidos: 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Elegir exponer sobre un animal que haya presentado alguna anormalidad en la observación previa.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 xml:space="preserve">Especie observada, características físicas. 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Anormalidades observadas.</w:t>
            </w:r>
          </w:p>
          <w:p w:rsidR="00770988" w:rsidRPr="0003292A" w:rsidRDefault="00770988" w:rsidP="00770988">
            <w:pPr>
              <w:pStyle w:val="Prrafodelist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Describir cómo llegó a esas conclusiones.</w:t>
            </w:r>
          </w:p>
          <w:p w:rsidR="00770988" w:rsidRPr="0003292A" w:rsidRDefault="00770988" w:rsidP="00770988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  <w:r w:rsidRPr="0003292A">
              <w:rPr>
                <w:rFonts w:ascii="gobCL" w:eastAsia="Arial" w:hAnsi="gobCL" w:cs="Arial"/>
                <w:lang w:val="es-ES"/>
              </w:rPr>
              <w:t>Sólo si es posible, con un manejo seguro y sin estresarlo, mostrar en el animal observado, las características descritas.</w:t>
            </w:r>
          </w:p>
          <w:p w:rsidR="00770988" w:rsidRPr="0003292A" w:rsidRDefault="00770988" w:rsidP="00770988">
            <w:pPr>
              <w:pStyle w:val="Prrafodelista"/>
              <w:jc w:val="both"/>
              <w:rPr>
                <w:rFonts w:ascii="gobCL" w:eastAsia="Arial" w:hAnsi="gobCL" w:cs="Arial"/>
                <w:lang w:val="es-ES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/>
              </w:rPr>
              <w:t>8º Deberá retroalimentar a los estudiantes frente a dudas.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  <w:lang w:val="es-ES"/>
              </w:rPr>
            </w:pPr>
          </w:p>
        </w:tc>
      </w:tr>
      <w:tr w:rsidR="00770988" w:rsidRPr="0003292A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70988" w:rsidRPr="0003292A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hAnsi="gobC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1º Ir al predio. Al hacer ingreso se debe saludar y solicitar permiso.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2º Recibir un registro de situaciones de enfermedades (Anexo 1). 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lastRenderedPageBreak/>
              <w:t xml:space="preserve">    Recibir Anexos (2, 3 y 4) como ayuda para ir discriminando normalidad de algunos signos que son más específicos.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3º Arrear animales, sólo para verlos en movimiento. No deben correr.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4º Observar a los animales en su comportamiento habitual, para detectar anormalidades. Ejemplo, cómo es: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Su andar ¿cojea?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Forma de respiración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Presencia de jadeo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Condición corporal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Estado general del animal: agitado, estresado, decaído.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Cómo se comporta en el rebaño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¿El animal está atento al medio o está decaído o desorientado?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Presenta diarrea o vómitos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Se alimenta y bebe agua de forma normal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Etc.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5º Si observa algún animal que no está completamente sano, deberá registrar en el “registro de situaciones de enfermedades”, todas las características que le soliciten.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6º Al finalizar la actividad prepararán una pequeña presentación en el predio y expondrán frente a sus compañeros. 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 xml:space="preserve">          Contenidos: 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Elegir exponer sobre un animal que hayan observado con alguna anormalidad.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 xml:space="preserve">Especie observada, características físicas. 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Anormalidades observadas.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-</w:t>
            </w:r>
            <w:r w:rsidRPr="0003292A">
              <w:rPr>
                <w:rFonts w:ascii="gobCL" w:eastAsia="Arial" w:hAnsi="gobCL" w:cs="Arial"/>
                <w:sz w:val="22"/>
                <w:szCs w:val="22"/>
              </w:rPr>
              <w:tab/>
              <w:t>Describir cómo llegó a esas conclusiones.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Sólo si es posible, con un manejo seguro y sin estresarlo, mostrar el animal observado y las características descritas.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770988" w:rsidRPr="0003292A">
        <w:trPr>
          <w:trHeight w:val="623"/>
        </w:trPr>
        <w:tc>
          <w:tcPr>
            <w:tcW w:w="1488" w:type="dxa"/>
            <w:vMerge w:val="restart"/>
            <w:shd w:val="clear" w:color="auto" w:fill="D9D9D9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lastRenderedPageBreak/>
              <w:t>Cierre</w:t>
            </w:r>
          </w:p>
        </w:tc>
        <w:tc>
          <w:tcPr>
            <w:tcW w:w="1256" w:type="dxa"/>
            <w:shd w:val="clear" w:color="auto" w:fill="F2F2F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Docente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Socializar actividad y principales desafíos ejecutados. Considerando potencialidades y fortalezas del proceso ejecutado.</w:t>
            </w:r>
          </w:p>
        </w:tc>
      </w:tr>
      <w:tr w:rsidR="00770988" w:rsidRPr="0003292A">
        <w:trPr>
          <w:trHeight w:val="623"/>
        </w:trPr>
        <w:tc>
          <w:tcPr>
            <w:tcW w:w="1488" w:type="dxa"/>
            <w:vMerge/>
            <w:shd w:val="clear" w:color="auto" w:fill="D9D9D9"/>
            <w:vAlign w:val="center"/>
          </w:tcPr>
          <w:p w:rsidR="00770988" w:rsidRPr="0003292A" w:rsidRDefault="00770988" w:rsidP="0077098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256" w:type="dxa"/>
            <w:shd w:val="clear" w:color="auto" w:fill="F2F2F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Estudiante</w:t>
            </w:r>
          </w:p>
        </w:tc>
        <w:tc>
          <w:tcPr>
            <w:tcW w:w="7037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Socializan con compañeros y docente preguntas de síntesis tales como: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1. ¿Qué fue lo que más le costó abordar en el trabajo?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2. ¿Qué fue lo que menos le costó abordar en el trabajo?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3. ¿Qué relevancia tiene para su futuro profesional realizar</w:t>
            </w:r>
          </w:p>
          <w:p w:rsidR="00770988" w:rsidRPr="0003292A" w:rsidRDefault="00770988" w:rsidP="00770988">
            <w:pPr>
              <w:jc w:val="both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este tipo de actividades?</w:t>
            </w:r>
          </w:p>
        </w:tc>
      </w:tr>
    </w:tbl>
    <w:p w:rsidR="00050C83" w:rsidRPr="0003292A" w:rsidRDefault="00050C83">
      <w:pPr>
        <w:rPr>
          <w:rFonts w:ascii="gobCL" w:eastAsia="Arial" w:hAnsi="gobC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10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30"/>
        <w:gridCol w:w="2191"/>
        <w:gridCol w:w="3409"/>
      </w:tblGrid>
      <w:tr w:rsidR="00770988" w:rsidRPr="0003292A" w:rsidTr="00770988">
        <w:trPr>
          <w:trHeight w:val="323"/>
        </w:trPr>
        <w:tc>
          <w:tcPr>
            <w:tcW w:w="4830" w:type="dxa"/>
            <w:shd w:val="clear" w:color="auto" w:fill="D9D9D9" w:themeFill="background1" w:themeFillShade="D9"/>
            <w:vAlign w:val="center"/>
          </w:tcPr>
          <w:p w:rsidR="00770988" w:rsidRPr="0003292A" w:rsidRDefault="00770988" w:rsidP="00770988">
            <w:pPr>
              <w:ind w:left="360"/>
              <w:outlineLvl w:val="0"/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  <w:lastRenderedPageBreak/>
              <w:t>Equipos / Instrumentales</w:t>
            </w:r>
          </w:p>
        </w:tc>
        <w:tc>
          <w:tcPr>
            <w:tcW w:w="2191" w:type="dxa"/>
            <w:shd w:val="clear" w:color="auto" w:fill="D9D9D9" w:themeFill="background1" w:themeFillShade="D9"/>
            <w:vAlign w:val="center"/>
          </w:tcPr>
          <w:p w:rsidR="00770988" w:rsidRPr="0003292A" w:rsidRDefault="00770988" w:rsidP="00770988">
            <w:pPr>
              <w:ind w:left="360"/>
              <w:outlineLvl w:val="0"/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  <w:t>Cantidad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770988" w:rsidRPr="0003292A" w:rsidRDefault="00770988" w:rsidP="00770988">
            <w:pPr>
              <w:ind w:left="360"/>
              <w:outlineLvl w:val="0"/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  <w:t>Condiciones</w:t>
            </w:r>
          </w:p>
        </w:tc>
      </w:tr>
      <w:tr w:rsidR="00770988" w:rsidRPr="0003292A" w:rsidTr="00770988">
        <w:trPr>
          <w:trHeight w:val="323"/>
        </w:trPr>
        <w:tc>
          <w:tcPr>
            <w:tcW w:w="4830" w:type="dxa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191" w:type="dxa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409" w:type="dxa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  <w:tr w:rsidR="00770988" w:rsidRPr="0003292A" w:rsidTr="00770988">
        <w:trPr>
          <w:trHeight w:val="323"/>
        </w:trPr>
        <w:tc>
          <w:tcPr>
            <w:tcW w:w="7021" w:type="dxa"/>
            <w:gridSpan w:val="2"/>
            <w:shd w:val="clear" w:color="auto" w:fill="D9D9D9" w:themeFill="background1" w:themeFillShade="D9"/>
            <w:vAlign w:val="center"/>
          </w:tcPr>
          <w:p w:rsidR="00770988" w:rsidRPr="0003292A" w:rsidRDefault="00770988" w:rsidP="00770988">
            <w:pPr>
              <w:ind w:left="360"/>
              <w:jc w:val="center"/>
              <w:outlineLvl w:val="0"/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  <w:t>Insumos</w:t>
            </w:r>
          </w:p>
        </w:tc>
        <w:tc>
          <w:tcPr>
            <w:tcW w:w="3409" w:type="dxa"/>
            <w:shd w:val="clear" w:color="auto" w:fill="D9D9D9" w:themeFill="background1" w:themeFillShade="D9"/>
            <w:vAlign w:val="center"/>
          </w:tcPr>
          <w:p w:rsidR="00770988" w:rsidRPr="0003292A" w:rsidRDefault="00770988" w:rsidP="00770988">
            <w:pPr>
              <w:ind w:left="360"/>
              <w:jc w:val="center"/>
              <w:outlineLvl w:val="0"/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hAnsi="gobCL" w:cs="Times New Roman"/>
                <w:b/>
                <w:color w:val="333333"/>
                <w:sz w:val="22"/>
                <w:szCs w:val="22"/>
                <w:lang w:val="es-ES" w:eastAsia="en-US"/>
              </w:rPr>
              <w:t>Cantidad</w:t>
            </w:r>
          </w:p>
        </w:tc>
      </w:tr>
      <w:tr w:rsidR="00770988" w:rsidRPr="0003292A" w:rsidTr="00770988">
        <w:trPr>
          <w:trHeight w:val="323"/>
        </w:trPr>
        <w:tc>
          <w:tcPr>
            <w:tcW w:w="7021" w:type="dxa"/>
            <w:gridSpan w:val="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Tabla o cuaderno para apoyar registro (Anexo 1)</w:t>
            </w:r>
          </w:p>
        </w:tc>
        <w:tc>
          <w:tcPr>
            <w:tcW w:w="3409" w:type="dxa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 por grupo</w:t>
            </w:r>
          </w:p>
        </w:tc>
      </w:tr>
      <w:tr w:rsidR="00770988" w:rsidRPr="0003292A" w:rsidTr="00770988">
        <w:trPr>
          <w:trHeight w:val="323"/>
        </w:trPr>
        <w:tc>
          <w:tcPr>
            <w:tcW w:w="7021" w:type="dxa"/>
            <w:gridSpan w:val="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Anexo 1, 2, 3 y 4</w:t>
            </w:r>
          </w:p>
        </w:tc>
        <w:tc>
          <w:tcPr>
            <w:tcW w:w="3409" w:type="dxa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 por grupo</w:t>
            </w:r>
          </w:p>
        </w:tc>
      </w:tr>
      <w:tr w:rsidR="00770988" w:rsidRPr="0003292A" w:rsidTr="00770988">
        <w:trPr>
          <w:trHeight w:val="323"/>
        </w:trPr>
        <w:tc>
          <w:tcPr>
            <w:tcW w:w="7021" w:type="dxa"/>
            <w:gridSpan w:val="2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Guantes desechables</w:t>
            </w:r>
          </w:p>
        </w:tc>
        <w:tc>
          <w:tcPr>
            <w:tcW w:w="3409" w:type="dxa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 par por alumno</w:t>
            </w:r>
          </w:p>
        </w:tc>
      </w:tr>
    </w:tbl>
    <w:p w:rsidR="00AE3B64" w:rsidRPr="0003292A" w:rsidRDefault="00AE3B64">
      <w:pPr>
        <w:rPr>
          <w:rFonts w:ascii="gobCL" w:eastAsia="Arial" w:hAnsi="gobCL" w:cs="Arial"/>
          <w:sz w:val="22"/>
          <w:szCs w:val="22"/>
        </w:rPr>
      </w:pPr>
    </w:p>
    <w:p w:rsidR="00AE3B64" w:rsidRPr="0003292A" w:rsidRDefault="00AE3B64">
      <w:pPr>
        <w:rPr>
          <w:rFonts w:ascii="gobCL" w:eastAsia="Arial" w:hAnsi="gobCL" w:cs="Arial"/>
          <w:sz w:val="22"/>
          <w:szCs w:val="22"/>
        </w:rPr>
      </w:pPr>
    </w:p>
    <w:p w:rsidR="00050C83" w:rsidRPr="0003292A" w:rsidRDefault="00050C83">
      <w:pPr>
        <w:rPr>
          <w:rFonts w:ascii="gobCL" w:eastAsia="Arial" w:hAnsi="gobCL" w:cs="Arial"/>
          <w:sz w:val="22"/>
          <w:szCs w:val="22"/>
        </w:rPr>
      </w:pPr>
    </w:p>
    <w:p w:rsidR="00AE3B64" w:rsidRPr="0003292A" w:rsidRDefault="00AE3B64" w:rsidP="00D31595">
      <w:pPr>
        <w:jc w:val="center"/>
        <w:rPr>
          <w:rFonts w:ascii="gobCL" w:hAnsi="gobCL"/>
          <w:sz w:val="22"/>
          <w:szCs w:val="22"/>
        </w:rPr>
      </w:pPr>
    </w:p>
    <w:p w:rsidR="00752463" w:rsidRPr="0003292A" w:rsidRDefault="00752463" w:rsidP="00F44085">
      <w:pPr>
        <w:jc w:val="center"/>
        <w:rPr>
          <w:rFonts w:ascii="gobCL" w:hAnsi="gobCL"/>
          <w:sz w:val="22"/>
          <w:szCs w:val="22"/>
        </w:rPr>
      </w:pPr>
    </w:p>
    <w:p w:rsidR="005A1E16" w:rsidRPr="0003292A" w:rsidRDefault="00D31595" w:rsidP="00D31595">
      <w:pPr>
        <w:tabs>
          <w:tab w:val="left" w:pos="5520"/>
        </w:tabs>
        <w:rPr>
          <w:rFonts w:ascii="gobCL" w:eastAsia="Arial" w:hAnsi="gobCL" w:cs="Arial"/>
          <w:sz w:val="22"/>
          <w:szCs w:val="22"/>
        </w:rPr>
      </w:pPr>
      <w:r w:rsidRPr="0003292A">
        <w:rPr>
          <w:rFonts w:ascii="gobCL" w:eastAsia="Arial" w:hAnsi="gobCL" w:cs="Arial"/>
          <w:sz w:val="22"/>
          <w:szCs w:val="22"/>
        </w:rPr>
        <w:tab/>
      </w:r>
    </w:p>
    <w:p w:rsidR="005A1E16" w:rsidRPr="0003292A" w:rsidRDefault="005A1E16" w:rsidP="005A1E16">
      <w:pPr>
        <w:rPr>
          <w:rFonts w:ascii="gobCL" w:eastAsia="Arial" w:hAnsi="gobCL" w:cs="Arial"/>
          <w:sz w:val="22"/>
          <w:szCs w:val="22"/>
        </w:rPr>
      </w:pPr>
    </w:p>
    <w:p w:rsidR="00147748" w:rsidRPr="0003292A" w:rsidRDefault="00147748" w:rsidP="005A1E16">
      <w:pPr>
        <w:rPr>
          <w:rFonts w:ascii="gobCL" w:eastAsia="Arial" w:hAnsi="gobCL" w:cs="Arial"/>
          <w:sz w:val="22"/>
          <w:szCs w:val="22"/>
        </w:rPr>
      </w:pPr>
    </w:p>
    <w:p w:rsidR="00050C83" w:rsidRPr="0003292A" w:rsidRDefault="00050C83" w:rsidP="00147748">
      <w:pPr>
        <w:rPr>
          <w:rFonts w:ascii="gobCL" w:eastAsia="Arial" w:hAnsi="gobCL" w:cs="Arial"/>
          <w:sz w:val="22"/>
          <w:szCs w:val="22"/>
        </w:rPr>
        <w:sectPr w:rsidR="00050C83" w:rsidRPr="0003292A">
          <w:headerReference w:type="default" r:id="rId10"/>
          <w:footerReference w:type="default" r:id="rId11"/>
          <w:pgSz w:w="12240" w:h="15840"/>
          <w:pgMar w:top="1417" w:right="1701" w:bottom="1417" w:left="1701" w:header="567" w:footer="624" w:gutter="0"/>
          <w:pgNumType w:start="1"/>
          <w:cols w:space="720"/>
        </w:sectPr>
      </w:pPr>
    </w:p>
    <w:p w:rsidR="00770988" w:rsidRPr="0003292A" w:rsidRDefault="00770988" w:rsidP="00770988">
      <w:pPr>
        <w:ind w:left="360"/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  <w:r w:rsidRPr="0003292A"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  <w:lastRenderedPageBreak/>
        <w:t>Instrumento de evaluación</w:t>
      </w: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tbl>
      <w:tblPr>
        <w:tblW w:w="1374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8"/>
        <w:gridCol w:w="2129"/>
        <w:gridCol w:w="2129"/>
        <w:gridCol w:w="2128"/>
        <w:gridCol w:w="2128"/>
        <w:gridCol w:w="1071"/>
        <w:gridCol w:w="1381"/>
        <w:gridCol w:w="636"/>
      </w:tblGrid>
      <w:tr w:rsidR="00770988" w:rsidRPr="0003292A" w:rsidTr="00EA0997">
        <w:trPr>
          <w:trHeight w:val="300"/>
        </w:trPr>
        <w:tc>
          <w:tcPr>
            <w:tcW w:w="1374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>Nombre de la Actividad</w:t>
            </w: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 xml:space="preserve">:  Sanidad y bienestar animal |Registrar situaciones de enfermedades| Guía De Trabajo </w:t>
            </w:r>
          </w:p>
        </w:tc>
      </w:tr>
      <w:tr w:rsidR="00770988" w:rsidRPr="0003292A" w:rsidTr="00EA0997">
        <w:trPr>
          <w:trHeight w:val="300"/>
        </w:trPr>
        <w:tc>
          <w:tcPr>
            <w:tcW w:w="639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>Nombre Estudiante:</w:t>
            </w: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 xml:space="preserve">        </w:t>
            </w:r>
          </w:p>
        </w:tc>
        <w:tc>
          <w:tcPr>
            <w:tcW w:w="425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>RUN:</w:t>
            </w:r>
          </w:p>
        </w:tc>
        <w:tc>
          <w:tcPr>
            <w:tcW w:w="245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 xml:space="preserve">Fecha: 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 xml:space="preserve">Nota: </w:t>
            </w:r>
          </w:p>
        </w:tc>
      </w:tr>
      <w:tr w:rsidR="00770988" w:rsidRPr="0003292A" w:rsidTr="00EA0997">
        <w:trPr>
          <w:trHeight w:val="300"/>
        </w:trPr>
        <w:tc>
          <w:tcPr>
            <w:tcW w:w="213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21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  <w:tc>
          <w:tcPr>
            <w:tcW w:w="6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Calibri" w:eastAsia="Times New Roman" w:hAnsi="Calibri" w:cs="Calibri"/>
                <w:color w:val="5B9BD5"/>
                <w:sz w:val="22"/>
                <w:szCs w:val="22"/>
                <w:lang w:val="es-ES"/>
              </w:rPr>
              <w:t> </w:t>
            </w:r>
          </w:p>
        </w:tc>
      </w:tr>
      <w:tr w:rsidR="00770988" w:rsidRPr="0003292A" w:rsidTr="00EA0997">
        <w:trPr>
          <w:trHeight w:val="312"/>
        </w:trPr>
        <w:tc>
          <w:tcPr>
            <w:tcW w:w="213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>OA</w:t>
            </w:r>
          </w:p>
        </w:tc>
        <w:tc>
          <w:tcPr>
            <w:tcW w:w="116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Times New Roman"/>
                <w:sz w:val="22"/>
                <w:szCs w:val="22"/>
                <w:lang w:val="es-ES" w:eastAsia="es-ES_tradnl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 w:eastAsia="es-ES_tradnl"/>
              </w:rPr>
              <w:t>(OA 5) Aplicar planes sanitarios y de bienestar animal en una explotación pecuaria, durante las diversas etapas del ciclo vital, mediante acciones y condiciones preventivas, y tratamientos curativos sencillos que no implican cirugía.</w:t>
            </w:r>
          </w:p>
        </w:tc>
      </w:tr>
      <w:tr w:rsidR="00770988" w:rsidRPr="0003292A" w:rsidTr="00EA0997">
        <w:trPr>
          <w:trHeight w:val="312"/>
        </w:trPr>
        <w:tc>
          <w:tcPr>
            <w:tcW w:w="2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</w:p>
        </w:tc>
        <w:tc>
          <w:tcPr>
            <w:tcW w:w="116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770988" w:rsidRPr="0003292A" w:rsidTr="00EA0997">
        <w:trPr>
          <w:trHeight w:val="312"/>
        </w:trPr>
        <w:tc>
          <w:tcPr>
            <w:tcW w:w="213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</w:p>
        </w:tc>
        <w:tc>
          <w:tcPr>
            <w:tcW w:w="116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770988" w:rsidRPr="0003292A" w:rsidTr="00EA0997">
        <w:trPr>
          <w:trHeight w:val="312"/>
        </w:trPr>
        <w:tc>
          <w:tcPr>
            <w:tcW w:w="21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  <w:t>AE</w:t>
            </w:r>
          </w:p>
        </w:tc>
        <w:tc>
          <w:tcPr>
            <w:tcW w:w="11602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Realiza tratamientos curativos sencillos, respetando el bienestar animal y manteniendo un uso racional de los recursos.</w:t>
            </w:r>
          </w:p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</w:p>
        </w:tc>
      </w:tr>
      <w:tr w:rsidR="00770988" w:rsidRPr="0003292A" w:rsidTr="00EA0997">
        <w:trPr>
          <w:trHeight w:val="312"/>
        </w:trPr>
        <w:tc>
          <w:tcPr>
            <w:tcW w:w="21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Calibri"/>
                <w:color w:val="5B9BD5"/>
                <w:sz w:val="22"/>
                <w:szCs w:val="22"/>
                <w:lang w:val="es-ES"/>
              </w:rPr>
            </w:pPr>
          </w:p>
        </w:tc>
        <w:tc>
          <w:tcPr>
            <w:tcW w:w="11602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770988" w:rsidRPr="0003292A" w:rsidRDefault="00770988" w:rsidP="00770988">
            <w:pPr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</w:p>
        </w:tc>
      </w:tr>
    </w:tbl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tbl>
      <w:tblPr>
        <w:tblW w:w="1100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2200"/>
        <w:gridCol w:w="2200"/>
        <w:gridCol w:w="2200"/>
      </w:tblGrid>
      <w:tr w:rsidR="00770988" w:rsidRPr="0003292A" w:rsidTr="00EA0997">
        <w:trPr>
          <w:trHeight w:val="492"/>
        </w:trPr>
        <w:tc>
          <w:tcPr>
            <w:tcW w:w="22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Indicadores (Criterios de evaluación)</w:t>
            </w:r>
          </w:p>
        </w:tc>
        <w:tc>
          <w:tcPr>
            <w:tcW w:w="8800" w:type="dxa"/>
            <w:gridSpan w:val="4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Niveles de desempeño</w:t>
            </w:r>
          </w:p>
        </w:tc>
      </w:tr>
      <w:tr w:rsidR="00770988" w:rsidRPr="0003292A" w:rsidTr="00EA0997">
        <w:trPr>
          <w:trHeight w:val="288"/>
        </w:trPr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Desarrollo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Destacado (7)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Habilitado (5)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En desarrollo (3)</w:t>
            </w:r>
          </w:p>
        </w:tc>
        <w:tc>
          <w:tcPr>
            <w:tcW w:w="2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b/>
                <w:bCs/>
                <w:color w:val="000000"/>
                <w:sz w:val="22"/>
                <w:szCs w:val="22"/>
                <w:lang w:val="es-ES"/>
              </w:rPr>
              <w:t>No logrado (1)</w:t>
            </w:r>
          </w:p>
        </w:tc>
      </w:tr>
      <w:tr w:rsidR="00770988" w:rsidRPr="0003292A" w:rsidTr="00EA0997">
        <w:trPr>
          <w:trHeight w:val="2352"/>
        </w:trPr>
        <w:tc>
          <w:tcPr>
            <w:tcW w:w="2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Registra e informa de la ocurrencia de enfermedades en los animales en los formularios existentes para ello.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Detecta enfermedades en los animales y registra de manera clara, además propone estrategias para mejorar los registros.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Es capaz de detectar enfermedad en los animales y lo registra de manera clara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Detecta enfermedad en los animales pero su registro es poco claro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70988" w:rsidRPr="0003292A" w:rsidRDefault="00770988" w:rsidP="00770988">
            <w:pPr>
              <w:jc w:val="center"/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</w:pPr>
            <w:r w:rsidRPr="0003292A">
              <w:rPr>
                <w:rFonts w:ascii="gobCL" w:eastAsia="Times New Roman" w:hAnsi="gobCL" w:cs="Arial"/>
                <w:color w:val="000000"/>
                <w:sz w:val="22"/>
                <w:szCs w:val="22"/>
                <w:lang w:val="es-ES"/>
              </w:rPr>
              <w:t>No es capaz de detectar enfermedad e los animales.</w:t>
            </w:r>
          </w:p>
        </w:tc>
      </w:tr>
    </w:tbl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tbl>
      <w:tblPr>
        <w:tblpPr w:leftFromText="141" w:rightFromText="141" w:vertAnchor="text" w:tblpY="1"/>
        <w:tblOverlap w:val="never"/>
        <w:tblW w:w="11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2"/>
        <w:gridCol w:w="422"/>
        <w:gridCol w:w="283"/>
        <w:gridCol w:w="411"/>
        <w:gridCol w:w="425"/>
        <w:gridCol w:w="391"/>
        <w:gridCol w:w="284"/>
        <w:gridCol w:w="413"/>
        <w:gridCol w:w="346"/>
        <w:gridCol w:w="283"/>
        <w:gridCol w:w="284"/>
        <w:gridCol w:w="283"/>
        <w:gridCol w:w="363"/>
        <w:gridCol w:w="346"/>
        <w:gridCol w:w="283"/>
        <w:gridCol w:w="426"/>
        <w:gridCol w:w="363"/>
        <w:gridCol w:w="397"/>
        <w:gridCol w:w="425"/>
        <w:gridCol w:w="425"/>
        <w:gridCol w:w="426"/>
        <w:gridCol w:w="1559"/>
      </w:tblGrid>
      <w:tr w:rsidR="00770988" w:rsidRPr="0003292A" w:rsidTr="00770988">
        <w:trPr>
          <w:cantSplit/>
          <w:trHeight w:val="1115"/>
        </w:trPr>
        <w:tc>
          <w:tcPr>
            <w:tcW w:w="2412" w:type="dxa"/>
            <w:vMerge w:val="restart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u w:val="single"/>
                <w:lang w:val="es-ES" w:eastAsia="en-US"/>
              </w:rPr>
              <w:t>“Registrar situaciones de enfermedades”</w:t>
            </w: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 xml:space="preserve"> </w:t>
            </w:r>
          </w:p>
        </w:tc>
        <w:tc>
          <w:tcPr>
            <w:tcW w:w="1541" w:type="dxa"/>
            <w:gridSpan w:val="4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Grupo 1</w:t>
            </w:r>
          </w:p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1434" w:type="dxa"/>
            <w:gridSpan w:val="4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Grupo 2</w:t>
            </w:r>
          </w:p>
          <w:p w:rsidR="00770988" w:rsidRPr="0003292A" w:rsidRDefault="00770988" w:rsidP="00770988">
            <w:pPr>
              <w:ind w:left="113" w:right="113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1213" w:type="dxa"/>
            <w:gridSpan w:val="4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Grupo 3</w:t>
            </w:r>
          </w:p>
        </w:tc>
        <w:tc>
          <w:tcPr>
            <w:tcW w:w="1418" w:type="dxa"/>
            <w:gridSpan w:val="4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Grupo 4</w:t>
            </w:r>
          </w:p>
        </w:tc>
        <w:tc>
          <w:tcPr>
            <w:tcW w:w="1673" w:type="dxa"/>
            <w:gridSpan w:val="4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Grupo 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  <w:t>Ponderación</w:t>
            </w:r>
          </w:p>
        </w:tc>
      </w:tr>
      <w:tr w:rsidR="00770988" w:rsidRPr="0003292A" w:rsidTr="00770988">
        <w:trPr>
          <w:cantSplit/>
          <w:trHeight w:val="1683"/>
        </w:trPr>
        <w:tc>
          <w:tcPr>
            <w:tcW w:w="2412" w:type="dxa"/>
            <w:vMerge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  <w:lang w:val="es-ES" w:eastAsia="en-US"/>
              </w:rPr>
            </w:pPr>
          </w:p>
        </w:tc>
        <w:tc>
          <w:tcPr>
            <w:tcW w:w="422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Siempre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Casi siempre</w:t>
            </w:r>
          </w:p>
        </w:tc>
        <w:tc>
          <w:tcPr>
            <w:tcW w:w="411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 veces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Nunca</w:t>
            </w:r>
          </w:p>
        </w:tc>
        <w:tc>
          <w:tcPr>
            <w:tcW w:w="391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Siempre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Casi siempre</w:t>
            </w:r>
          </w:p>
        </w:tc>
        <w:tc>
          <w:tcPr>
            <w:tcW w:w="41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 veces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Nunca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Siempre</w:t>
            </w:r>
          </w:p>
        </w:tc>
        <w:tc>
          <w:tcPr>
            <w:tcW w:w="284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Casi siempre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 veces</w:t>
            </w:r>
          </w:p>
        </w:tc>
        <w:tc>
          <w:tcPr>
            <w:tcW w:w="36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Nunca</w:t>
            </w:r>
          </w:p>
        </w:tc>
        <w:tc>
          <w:tcPr>
            <w:tcW w:w="346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Siempre</w:t>
            </w:r>
          </w:p>
        </w:tc>
        <w:tc>
          <w:tcPr>
            <w:tcW w:w="28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Casi siempre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 veces</w:t>
            </w:r>
          </w:p>
        </w:tc>
        <w:tc>
          <w:tcPr>
            <w:tcW w:w="363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Nunca</w:t>
            </w:r>
          </w:p>
        </w:tc>
        <w:tc>
          <w:tcPr>
            <w:tcW w:w="397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Siempre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Casi siempre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 veces</w:t>
            </w:r>
          </w:p>
        </w:tc>
        <w:tc>
          <w:tcPr>
            <w:tcW w:w="426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Nunca</w:t>
            </w:r>
          </w:p>
        </w:tc>
        <w:tc>
          <w:tcPr>
            <w:tcW w:w="1559" w:type="dxa"/>
            <w:shd w:val="clear" w:color="auto" w:fill="auto"/>
            <w:textDirection w:val="btLr"/>
            <w:vAlign w:val="center"/>
          </w:tcPr>
          <w:p w:rsidR="00770988" w:rsidRPr="0003292A" w:rsidRDefault="00770988" w:rsidP="00770988">
            <w:pPr>
              <w:ind w:left="113" w:right="113"/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</w:tr>
      <w:tr w:rsidR="00770988" w:rsidRPr="0003292A" w:rsidTr="00770988">
        <w:trPr>
          <w:trHeight w:val="570"/>
        </w:trPr>
        <w:tc>
          <w:tcPr>
            <w:tcW w:w="2412" w:type="dxa"/>
            <w:shd w:val="clear" w:color="auto" w:fill="auto"/>
          </w:tcPr>
          <w:p w:rsidR="00770988" w:rsidRPr="0003292A" w:rsidRDefault="00770988" w:rsidP="00770988">
            <w:pPr>
              <w:widowControl w:val="0"/>
              <w:jc w:val="both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AUT3: Se desempeña con autonomía en actividades y funciones especializadas en diversos contextos con supervisión directa.</w:t>
            </w:r>
          </w:p>
        </w:tc>
        <w:tc>
          <w:tcPr>
            <w:tcW w:w="422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1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91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1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46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397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770988" w:rsidRPr="0003292A" w:rsidRDefault="00770988" w:rsidP="00770988">
            <w:pPr>
              <w:jc w:val="center"/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  <w:lang w:val="es-ES" w:eastAsia="en-US"/>
              </w:rPr>
              <w:t>100%</w:t>
            </w:r>
          </w:p>
        </w:tc>
      </w:tr>
    </w:tbl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  <w:r w:rsidRPr="0003292A">
        <w:rPr>
          <w:rFonts w:ascii="gobCL" w:hAnsi="gobCL" w:cs="Times New Roman"/>
          <w:sz w:val="22"/>
          <w:szCs w:val="22"/>
          <w:lang w:val="es-ES" w:eastAsia="en-US"/>
        </w:rPr>
        <w:br w:type="textWrapping" w:clear="all"/>
      </w:r>
    </w:p>
    <w:p w:rsidR="00770988" w:rsidRPr="0003292A" w:rsidRDefault="00770988" w:rsidP="00770988">
      <w:pPr>
        <w:rPr>
          <w:rFonts w:ascii="gobCL" w:hAnsi="gobCL" w:cs="Times New Roman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770988" w:rsidRPr="0003292A" w:rsidRDefault="00770988" w:rsidP="00770988">
      <w:pPr>
        <w:outlineLvl w:val="0"/>
        <w:rPr>
          <w:rFonts w:ascii="gobCL" w:hAnsi="gobCL" w:cs="Times New Roman"/>
          <w:b/>
          <w:color w:val="333333"/>
          <w:sz w:val="22"/>
          <w:szCs w:val="22"/>
          <w:lang w:val="es-ES" w:eastAsia="en-US"/>
        </w:rPr>
      </w:pPr>
    </w:p>
    <w:p w:rsidR="005F3997" w:rsidRPr="0003292A" w:rsidRDefault="005F3997" w:rsidP="00037072">
      <w:pPr>
        <w:spacing w:after="160" w:line="259" w:lineRule="auto"/>
        <w:rPr>
          <w:rFonts w:ascii="gobCL" w:eastAsia="Arial" w:hAnsi="gobCL" w:cs="Arial"/>
          <w:b/>
          <w:sz w:val="22"/>
          <w:szCs w:val="22"/>
          <w:u w:val="single"/>
        </w:rPr>
        <w:sectPr w:rsidR="005F3997" w:rsidRPr="0003292A" w:rsidSect="00037072">
          <w:headerReference w:type="default" r:id="rId12"/>
          <w:footerReference w:type="default" r:id="rId13"/>
          <w:pgSz w:w="15840" w:h="12240" w:orient="landscape"/>
          <w:pgMar w:top="720" w:right="720" w:bottom="720" w:left="720" w:header="709" w:footer="709" w:gutter="0"/>
          <w:pgNumType w:start="1"/>
          <w:cols w:space="720"/>
          <w:docGrid w:linePitch="299"/>
        </w:sectPr>
      </w:pPr>
    </w:p>
    <w:p w:rsidR="005F3997" w:rsidRPr="0003292A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p w:rsidR="005F3997" w:rsidRPr="0003292A" w:rsidRDefault="005F3997" w:rsidP="005F3997">
      <w:pPr>
        <w:rPr>
          <w:rFonts w:ascii="gobCL" w:eastAsia="Times New Roman" w:hAnsi="gobCL" w:cs="Arial"/>
          <w:sz w:val="22"/>
          <w:szCs w:val="22"/>
          <w:lang w:val="es-ES"/>
        </w:rPr>
      </w:pPr>
    </w:p>
    <w:tbl>
      <w:tblPr>
        <w:tblStyle w:val="a7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10"/>
        <w:gridCol w:w="4889"/>
        <w:gridCol w:w="939"/>
        <w:gridCol w:w="2110"/>
        <w:gridCol w:w="567"/>
        <w:gridCol w:w="567"/>
      </w:tblGrid>
      <w:tr w:rsidR="00050C83" w:rsidRPr="0003292A" w:rsidTr="00037072">
        <w:trPr>
          <w:jc w:val="center"/>
        </w:trPr>
        <w:tc>
          <w:tcPr>
            <w:tcW w:w="5599" w:type="dxa"/>
            <w:gridSpan w:val="2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REGISTRO DE ASISTENCIA</w:t>
            </w:r>
          </w:p>
        </w:tc>
        <w:tc>
          <w:tcPr>
            <w:tcW w:w="939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110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Asiste</w:t>
            </w: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N°</w:t>
            </w:r>
          </w:p>
        </w:tc>
        <w:tc>
          <w:tcPr>
            <w:tcW w:w="7938" w:type="dxa"/>
            <w:gridSpan w:val="3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Nombre de estudiante</w:t>
            </w:r>
          </w:p>
        </w:tc>
        <w:tc>
          <w:tcPr>
            <w:tcW w:w="567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Si</w:t>
            </w:r>
          </w:p>
        </w:tc>
        <w:tc>
          <w:tcPr>
            <w:tcW w:w="567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No</w:t>
            </w: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19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29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31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32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33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34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35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36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37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38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t>39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710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sz w:val="22"/>
                <w:szCs w:val="22"/>
              </w:rPr>
              <w:lastRenderedPageBreak/>
              <w:t>40</w:t>
            </w:r>
          </w:p>
        </w:tc>
        <w:tc>
          <w:tcPr>
            <w:tcW w:w="7938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03292A" w:rsidRDefault="00050C83">
      <w:pPr>
        <w:rPr>
          <w:rFonts w:ascii="gobCL" w:eastAsia="Arial" w:hAnsi="gobCL" w:cs="Arial"/>
          <w:sz w:val="22"/>
          <w:szCs w:val="22"/>
        </w:rPr>
      </w:pPr>
    </w:p>
    <w:p w:rsidR="00050C83" w:rsidRPr="0003292A" w:rsidRDefault="00050C83">
      <w:pPr>
        <w:rPr>
          <w:rFonts w:ascii="gobCL" w:eastAsia="Arial" w:hAnsi="gobCL" w:cs="Arial"/>
          <w:sz w:val="22"/>
          <w:szCs w:val="22"/>
        </w:rPr>
      </w:pPr>
    </w:p>
    <w:p w:rsidR="008309DB" w:rsidRPr="0003292A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03292A" w:rsidRDefault="008309DB">
      <w:pPr>
        <w:rPr>
          <w:rFonts w:ascii="gobCL" w:eastAsia="Arial" w:hAnsi="gobCL" w:cs="Arial"/>
          <w:sz w:val="22"/>
          <w:szCs w:val="22"/>
        </w:rPr>
      </w:pPr>
    </w:p>
    <w:p w:rsidR="00160075" w:rsidRPr="0003292A" w:rsidRDefault="00160075">
      <w:pPr>
        <w:rPr>
          <w:rFonts w:ascii="gobCL" w:eastAsia="Arial" w:hAnsi="gobCL" w:cs="Arial"/>
          <w:sz w:val="22"/>
          <w:szCs w:val="22"/>
        </w:rPr>
      </w:pPr>
    </w:p>
    <w:p w:rsidR="00037072" w:rsidRPr="0003292A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03292A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03292A" w:rsidRDefault="00037072">
      <w:pPr>
        <w:rPr>
          <w:rFonts w:ascii="gobCL" w:eastAsia="Arial" w:hAnsi="gobCL" w:cs="Arial"/>
          <w:sz w:val="22"/>
          <w:szCs w:val="22"/>
        </w:rPr>
      </w:pPr>
    </w:p>
    <w:p w:rsidR="00037072" w:rsidRPr="0003292A" w:rsidRDefault="00037072">
      <w:pPr>
        <w:rPr>
          <w:rFonts w:ascii="gobCL" w:eastAsia="Arial" w:hAnsi="gobCL" w:cs="Arial"/>
          <w:sz w:val="22"/>
          <w:szCs w:val="22"/>
        </w:rPr>
      </w:pPr>
    </w:p>
    <w:p w:rsidR="008309DB" w:rsidRPr="0003292A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03292A" w:rsidRDefault="008309DB">
      <w:pPr>
        <w:rPr>
          <w:rFonts w:ascii="gobCL" w:eastAsia="Arial" w:hAnsi="gobCL" w:cs="Arial"/>
          <w:sz w:val="22"/>
          <w:szCs w:val="22"/>
        </w:rPr>
      </w:pPr>
    </w:p>
    <w:p w:rsidR="008309DB" w:rsidRPr="0003292A" w:rsidRDefault="008309DB">
      <w:pPr>
        <w:rPr>
          <w:rFonts w:ascii="gobCL" w:eastAsia="Arial" w:hAnsi="gobCL" w:cs="Arial"/>
          <w:sz w:val="22"/>
          <w:szCs w:val="22"/>
        </w:rPr>
      </w:pPr>
    </w:p>
    <w:tbl>
      <w:tblPr>
        <w:tblStyle w:val="a8"/>
        <w:tblW w:w="978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861"/>
        <w:gridCol w:w="1519"/>
        <w:gridCol w:w="1091"/>
        <w:gridCol w:w="2311"/>
      </w:tblGrid>
      <w:tr w:rsidR="00050C83" w:rsidRPr="0003292A" w:rsidTr="00037072">
        <w:trPr>
          <w:jc w:val="center"/>
        </w:trPr>
        <w:tc>
          <w:tcPr>
            <w:tcW w:w="6380" w:type="dxa"/>
            <w:gridSpan w:val="2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REGISTRO ANECDÓTICO</w:t>
            </w:r>
          </w:p>
        </w:tc>
        <w:tc>
          <w:tcPr>
            <w:tcW w:w="1091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Fecha</w:t>
            </w:r>
          </w:p>
        </w:tc>
        <w:tc>
          <w:tcPr>
            <w:tcW w:w="2311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Involucrados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Contexto</w:t>
            </w:r>
          </w:p>
        </w:tc>
      </w:tr>
      <w:tr w:rsidR="00050C83" w:rsidRPr="0003292A" w:rsidTr="00037072">
        <w:trPr>
          <w:trHeight w:val="179"/>
          <w:jc w:val="center"/>
        </w:trPr>
        <w:tc>
          <w:tcPr>
            <w:tcW w:w="4861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  <w:tr w:rsidR="00050C83" w:rsidRPr="0003292A" w:rsidTr="00037072">
        <w:trPr>
          <w:jc w:val="center"/>
        </w:trPr>
        <w:tc>
          <w:tcPr>
            <w:tcW w:w="4861" w:type="dxa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Descripción de lo observado</w:t>
            </w:r>
          </w:p>
        </w:tc>
        <w:tc>
          <w:tcPr>
            <w:tcW w:w="4921" w:type="dxa"/>
            <w:gridSpan w:val="3"/>
            <w:shd w:val="clear" w:color="auto" w:fill="D9D9D9"/>
          </w:tcPr>
          <w:p w:rsidR="00050C83" w:rsidRPr="0003292A" w:rsidRDefault="00AE3B64">
            <w:pPr>
              <w:jc w:val="center"/>
              <w:rPr>
                <w:rFonts w:ascii="gobCL" w:eastAsia="Arial" w:hAnsi="gobCL" w:cs="Arial"/>
                <w:b/>
                <w:sz w:val="22"/>
                <w:szCs w:val="22"/>
              </w:rPr>
            </w:pPr>
            <w:r w:rsidRPr="0003292A">
              <w:rPr>
                <w:rFonts w:ascii="gobCL" w:eastAsia="Arial" w:hAnsi="gobCL" w:cs="Arial"/>
                <w:b/>
                <w:sz w:val="22"/>
                <w:szCs w:val="22"/>
              </w:rPr>
              <w:t>Interpretación de lo observado</w:t>
            </w:r>
          </w:p>
        </w:tc>
      </w:tr>
      <w:tr w:rsidR="00050C83" w:rsidRPr="0003292A" w:rsidTr="00037072">
        <w:trPr>
          <w:jc w:val="center"/>
        </w:trPr>
        <w:tc>
          <w:tcPr>
            <w:tcW w:w="4861" w:type="dxa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  <w:tc>
          <w:tcPr>
            <w:tcW w:w="4921" w:type="dxa"/>
            <w:gridSpan w:val="3"/>
            <w:shd w:val="clear" w:color="auto" w:fill="auto"/>
          </w:tcPr>
          <w:p w:rsidR="00050C83" w:rsidRPr="0003292A" w:rsidRDefault="00050C83">
            <w:pPr>
              <w:jc w:val="center"/>
              <w:rPr>
                <w:rFonts w:ascii="gobCL" w:eastAsia="Arial" w:hAnsi="gobCL" w:cs="Arial"/>
                <w:sz w:val="22"/>
                <w:szCs w:val="22"/>
              </w:rPr>
            </w:pPr>
          </w:p>
        </w:tc>
      </w:tr>
    </w:tbl>
    <w:p w:rsidR="00050C83" w:rsidRPr="0003292A" w:rsidRDefault="00050C83">
      <w:pPr>
        <w:rPr>
          <w:rFonts w:ascii="gobCL" w:eastAsia="Arial" w:hAnsi="gobCL" w:cs="Arial"/>
          <w:b/>
          <w:color w:val="333333"/>
          <w:sz w:val="22"/>
          <w:szCs w:val="22"/>
        </w:rPr>
      </w:pPr>
    </w:p>
    <w:sectPr w:rsidR="00050C83" w:rsidRPr="0003292A" w:rsidSect="00037072">
      <w:headerReference w:type="default" r:id="rId14"/>
      <w:footerReference w:type="default" r:id="rId15"/>
      <w:pgSz w:w="12240" w:h="15840"/>
      <w:pgMar w:top="720" w:right="720" w:bottom="720" w:left="720" w:header="567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CFF" w:rsidRDefault="003D4CFF">
      <w:r>
        <w:separator/>
      </w:r>
    </w:p>
  </w:endnote>
  <w:endnote w:type="continuationSeparator" w:id="0">
    <w:p w:rsidR="003D4CFF" w:rsidRDefault="003D4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bCL">
    <w:panose1 w:val="00000000000000000000"/>
    <w:charset w:val="00"/>
    <w:family w:val="modern"/>
    <w:notTrueType/>
    <w:pitch w:val="variable"/>
    <w:sig w:usb0="A000002F" w:usb1="4000005B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83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72" w:rsidRDefault="00037072">
    <w:pPr>
      <w:pStyle w:val="Piedepgina"/>
    </w:pPr>
    <w:r>
      <w:rPr>
        <w:noProof/>
        <w:lang w:val="en-US" w:eastAsia="en-US"/>
      </w:rPr>
      <w:drawing>
        <wp:anchor distT="152400" distB="152400" distL="152400" distR="152400" simplePos="0" relativeHeight="251668480" behindDoc="1" locked="0" layoutInCell="1" allowOverlap="1" wp14:anchorId="6A4E7364" wp14:editId="5EADA748">
          <wp:simplePos x="0" y="0"/>
          <wp:positionH relativeFrom="margin">
            <wp:align>center</wp:align>
          </wp:positionH>
          <wp:positionV relativeFrom="page">
            <wp:posOffset>9505760</wp:posOffset>
          </wp:positionV>
          <wp:extent cx="688340" cy="483870"/>
          <wp:effectExtent l="0" t="0" r="0" b="0"/>
          <wp:wrapSquare wrapText="bothSides"/>
          <wp:docPr id="91" name="officeArt object" descr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2.png" descr="image2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340" cy="4838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142"/>
      <w:rPr>
        <w:color w:val="000000"/>
      </w:rPr>
    </w:pPr>
    <w:r>
      <w:rPr>
        <w:noProof/>
        <w:color w:val="000000"/>
        <w:lang w:val="en-US" w:eastAsia="en-US"/>
      </w:rPr>
      <w:drawing>
        <wp:inline distT="0" distB="0" distL="0" distR="0">
          <wp:extent cx="901700" cy="76200"/>
          <wp:effectExtent l="0" t="0" r="0" b="0"/>
          <wp:docPr id="10" name="image1.jpg" descr="p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pi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1700" cy="762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CFF" w:rsidRDefault="003D4CFF">
      <w:r>
        <w:separator/>
      </w:r>
    </w:p>
  </w:footnote>
  <w:footnote w:type="continuationSeparator" w:id="0">
    <w:p w:rsidR="003D4CFF" w:rsidRDefault="003D4C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8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7072" w:rsidRDefault="00037072">
    <w:pPr>
      <w:pStyle w:val="Encabezado"/>
    </w:pPr>
    <w:r>
      <w:rPr>
        <w:noProof/>
        <w:lang w:val="en-US" w:eastAsia="en-US"/>
      </w:rPr>
      <w:drawing>
        <wp:anchor distT="152400" distB="152400" distL="152400" distR="152400" simplePos="0" relativeHeight="251669504" behindDoc="1" locked="0" layoutInCell="1" allowOverlap="1" wp14:anchorId="344DE455" wp14:editId="2B3D50B8">
          <wp:simplePos x="0" y="0"/>
          <wp:positionH relativeFrom="margin">
            <wp:align>left</wp:align>
          </wp:positionH>
          <wp:positionV relativeFrom="page">
            <wp:align>top</wp:align>
          </wp:positionV>
          <wp:extent cx="1947673" cy="342900"/>
          <wp:effectExtent l="0" t="0" r="0" b="0"/>
          <wp:wrapNone/>
          <wp:docPr id="90" name="officeArt object" descr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image1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7673" cy="3429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62EA" w:rsidRDefault="00CC62E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left="426"/>
      <w:rPr>
        <w:color w:val="000000"/>
      </w:rPr>
    </w:pPr>
    <w:r>
      <w:rPr>
        <w:noProof/>
        <w:lang w:val="en-US" w:eastAsia="en-US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column">
            <wp:posOffset>-3809</wp:posOffset>
          </wp:positionH>
          <wp:positionV relativeFrom="paragraph">
            <wp:posOffset>-154939</wp:posOffset>
          </wp:positionV>
          <wp:extent cx="899795" cy="675005"/>
          <wp:effectExtent l="0" t="0" r="0" b="0"/>
          <wp:wrapSquare wrapText="bothSides" distT="0" distB="0" distL="114300" distR="114300"/>
          <wp:docPr id="12" name="image2.png" descr="Logo-TP-Mineduc  (4·3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-TP-Mineduc  (4·3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979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63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84406"/>
    <w:multiLevelType w:val="hybridMultilevel"/>
    <w:tmpl w:val="BF108212"/>
    <w:lvl w:ilvl="0" w:tplc="4CA4A3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A1465B"/>
    <w:multiLevelType w:val="multilevel"/>
    <w:tmpl w:val="CEA64566"/>
    <w:lvl w:ilvl="0">
      <w:start w:val="1"/>
      <w:numFmt w:val="decimal"/>
      <w:lvlText w:val="%1."/>
      <w:lvlJc w:val="left"/>
      <w:pPr>
        <w:ind w:left="340" w:hanging="360"/>
      </w:pPr>
    </w:lvl>
    <w:lvl w:ilvl="1">
      <w:start w:val="1"/>
      <w:numFmt w:val="lowerLetter"/>
      <w:lvlText w:val="%2."/>
      <w:lvlJc w:val="left"/>
      <w:pPr>
        <w:ind w:left="1060" w:hanging="360"/>
      </w:pPr>
    </w:lvl>
    <w:lvl w:ilvl="2">
      <w:start w:val="1"/>
      <w:numFmt w:val="lowerRoman"/>
      <w:lvlText w:val="%3."/>
      <w:lvlJc w:val="right"/>
      <w:pPr>
        <w:ind w:left="1780" w:hanging="180"/>
      </w:pPr>
    </w:lvl>
    <w:lvl w:ilvl="3">
      <w:start w:val="1"/>
      <w:numFmt w:val="decimal"/>
      <w:lvlText w:val="%4."/>
      <w:lvlJc w:val="left"/>
      <w:pPr>
        <w:ind w:left="2500" w:hanging="360"/>
      </w:pPr>
    </w:lvl>
    <w:lvl w:ilvl="4">
      <w:start w:val="1"/>
      <w:numFmt w:val="lowerLetter"/>
      <w:lvlText w:val="%5."/>
      <w:lvlJc w:val="left"/>
      <w:pPr>
        <w:ind w:left="3220" w:hanging="360"/>
      </w:pPr>
    </w:lvl>
    <w:lvl w:ilvl="5">
      <w:start w:val="1"/>
      <w:numFmt w:val="lowerRoman"/>
      <w:lvlText w:val="%6."/>
      <w:lvlJc w:val="right"/>
      <w:pPr>
        <w:ind w:left="3940" w:hanging="180"/>
      </w:pPr>
    </w:lvl>
    <w:lvl w:ilvl="6">
      <w:start w:val="1"/>
      <w:numFmt w:val="decimal"/>
      <w:lvlText w:val="%7."/>
      <w:lvlJc w:val="left"/>
      <w:pPr>
        <w:ind w:left="4660" w:hanging="360"/>
      </w:pPr>
    </w:lvl>
    <w:lvl w:ilvl="7">
      <w:start w:val="1"/>
      <w:numFmt w:val="lowerLetter"/>
      <w:lvlText w:val="%8."/>
      <w:lvlJc w:val="left"/>
      <w:pPr>
        <w:ind w:left="5380" w:hanging="360"/>
      </w:pPr>
    </w:lvl>
    <w:lvl w:ilvl="8">
      <w:start w:val="1"/>
      <w:numFmt w:val="lowerRoman"/>
      <w:lvlText w:val="%9."/>
      <w:lvlJc w:val="right"/>
      <w:pPr>
        <w:ind w:left="6100" w:hanging="180"/>
      </w:pPr>
    </w:lvl>
  </w:abstractNum>
  <w:abstractNum w:abstractNumId="3" w15:restartNumberingAfterBreak="0">
    <w:nsid w:val="04E157A7"/>
    <w:multiLevelType w:val="multilevel"/>
    <w:tmpl w:val="D7D0E59A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6D7172D"/>
    <w:multiLevelType w:val="hybridMultilevel"/>
    <w:tmpl w:val="9B90520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E23AE"/>
    <w:multiLevelType w:val="hybridMultilevel"/>
    <w:tmpl w:val="D0DC2E1E"/>
    <w:lvl w:ilvl="0" w:tplc="02409DCA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ACC6029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3628F"/>
    <w:multiLevelType w:val="multilevel"/>
    <w:tmpl w:val="F4B8EF60"/>
    <w:lvl w:ilvl="0">
      <w:start w:val="1"/>
      <w:numFmt w:val="decimal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7671CA"/>
    <w:multiLevelType w:val="hybridMultilevel"/>
    <w:tmpl w:val="670EDFB4"/>
    <w:lvl w:ilvl="0" w:tplc="EC42495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F84056"/>
    <w:multiLevelType w:val="hybridMultilevel"/>
    <w:tmpl w:val="C3FC0E22"/>
    <w:lvl w:ilvl="0" w:tplc="76B0B5B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3B6788"/>
    <w:multiLevelType w:val="multilevel"/>
    <w:tmpl w:val="F05A3D48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11" w15:restartNumberingAfterBreak="0">
    <w:nsid w:val="18CF6154"/>
    <w:multiLevelType w:val="hybridMultilevel"/>
    <w:tmpl w:val="40CE6A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8B22C6"/>
    <w:multiLevelType w:val="hybridMultilevel"/>
    <w:tmpl w:val="CA62A34A"/>
    <w:lvl w:ilvl="0" w:tplc="4302F3CE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E84C06"/>
    <w:multiLevelType w:val="multilevel"/>
    <w:tmpl w:val="A808B2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4" w15:restartNumberingAfterBreak="0">
    <w:nsid w:val="1C453368"/>
    <w:multiLevelType w:val="hybridMultilevel"/>
    <w:tmpl w:val="846A3A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44165A"/>
    <w:multiLevelType w:val="hybridMultilevel"/>
    <w:tmpl w:val="E2FEA9FE"/>
    <w:lvl w:ilvl="0" w:tplc="B2A4B178">
      <w:start w:val="10"/>
      <w:numFmt w:val="bullet"/>
      <w:lvlText w:val="-"/>
      <w:lvlJc w:val="left"/>
      <w:pPr>
        <w:ind w:left="1074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6" w15:restartNumberingAfterBreak="0">
    <w:nsid w:val="206E649D"/>
    <w:multiLevelType w:val="hybridMultilevel"/>
    <w:tmpl w:val="7B12F2A6"/>
    <w:lvl w:ilvl="0" w:tplc="418879F8">
      <w:start w:val="3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F5056"/>
    <w:multiLevelType w:val="multilevel"/>
    <w:tmpl w:val="F35489B0"/>
    <w:lvl w:ilvl="0">
      <w:start w:val="1"/>
      <w:numFmt w:val="upperRoman"/>
      <w:lvlText w:val="%1."/>
      <w:lvlJc w:val="left"/>
      <w:pPr>
        <w:ind w:left="1004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56AA4"/>
    <w:multiLevelType w:val="multilevel"/>
    <w:tmpl w:val="D3A8513E"/>
    <w:lvl w:ilvl="0">
      <w:start w:val="1"/>
      <w:numFmt w:val="decimal"/>
      <w:lvlText w:val="%1"/>
      <w:lvlJc w:val="left"/>
      <w:pPr>
        <w:ind w:left="360" w:hanging="360"/>
      </w:pPr>
      <w:rPr>
        <w:rFonts w:eastAsia="Cambria"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mbria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  <w:color w:val="auto"/>
      </w:rPr>
    </w:lvl>
  </w:abstractNum>
  <w:abstractNum w:abstractNumId="19" w15:restartNumberingAfterBreak="0">
    <w:nsid w:val="2ED434CA"/>
    <w:multiLevelType w:val="hybridMultilevel"/>
    <w:tmpl w:val="2D824D0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593644"/>
    <w:multiLevelType w:val="hybridMultilevel"/>
    <w:tmpl w:val="FB6277BE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8DB61B5"/>
    <w:multiLevelType w:val="hybridMultilevel"/>
    <w:tmpl w:val="0C84A0B8"/>
    <w:lvl w:ilvl="0" w:tplc="50F2DDB6">
      <w:start w:val="1"/>
      <w:numFmt w:val="bullet"/>
      <w:lvlText w:val="-"/>
      <w:lvlJc w:val="left"/>
      <w:pPr>
        <w:ind w:left="932" w:hanging="360"/>
      </w:pPr>
      <w:rPr>
        <w:rFonts w:ascii="Arial" w:eastAsia="Arial" w:hAnsi="Arial" w:cs="Arial" w:hint="default"/>
        <w:i/>
      </w:rPr>
    </w:lvl>
    <w:lvl w:ilvl="1" w:tplc="340A0003" w:tentative="1">
      <w:start w:val="1"/>
      <w:numFmt w:val="bullet"/>
      <w:lvlText w:val="o"/>
      <w:lvlJc w:val="left"/>
      <w:pPr>
        <w:ind w:left="165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81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97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22" w15:restartNumberingAfterBreak="0">
    <w:nsid w:val="3ADC4744"/>
    <w:multiLevelType w:val="hybridMultilevel"/>
    <w:tmpl w:val="7DA2232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E64DFD"/>
    <w:multiLevelType w:val="hybridMultilevel"/>
    <w:tmpl w:val="68F4F596"/>
    <w:lvl w:ilvl="0" w:tplc="FB4C1F3C">
      <w:start w:val="1"/>
      <w:numFmt w:val="bullet"/>
      <w:lvlText w:val="-"/>
      <w:lvlJc w:val="left"/>
      <w:pPr>
        <w:ind w:left="1042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24" w15:restartNumberingAfterBreak="0">
    <w:nsid w:val="448B3C97"/>
    <w:multiLevelType w:val="hybridMultilevel"/>
    <w:tmpl w:val="55D8C69C"/>
    <w:lvl w:ilvl="0" w:tplc="458A49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367D7"/>
    <w:multiLevelType w:val="hybridMultilevel"/>
    <w:tmpl w:val="C7E895A4"/>
    <w:lvl w:ilvl="0" w:tplc="BE2C17EA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754282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326060"/>
    <w:multiLevelType w:val="multilevel"/>
    <w:tmpl w:val="83FCDDCC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1A14F73"/>
    <w:multiLevelType w:val="multilevel"/>
    <w:tmpl w:val="7110E23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51A26D2B"/>
    <w:multiLevelType w:val="multilevel"/>
    <w:tmpl w:val="1ED67AFC"/>
    <w:lvl w:ilvl="0">
      <w:start w:val="1"/>
      <w:numFmt w:val="decimal"/>
      <w:lvlText w:val="%1."/>
      <w:lvlJc w:val="left"/>
      <w:pPr>
        <w:ind w:left="1003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36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3" w:hanging="180"/>
      </w:pPr>
      <w:rPr>
        <w:rFonts w:hint="default"/>
      </w:rPr>
    </w:lvl>
  </w:abstractNum>
  <w:abstractNum w:abstractNumId="30" w15:restartNumberingAfterBreak="0">
    <w:nsid w:val="51B01F63"/>
    <w:multiLevelType w:val="multilevel"/>
    <w:tmpl w:val="E7507172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1" w15:restartNumberingAfterBreak="0">
    <w:nsid w:val="525257F8"/>
    <w:multiLevelType w:val="hybridMultilevel"/>
    <w:tmpl w:val="2B26C6BC"/>
    <w:lvl w:ilvl="0" w:tplc="B2A4B178">
      <w:start w:val="10"/>
      <w:numFmt w:val="bullet"/>
      <w:lvlText w:val="-"/>
      <w:lvlJc w:val="left"/>
      <w:pPr>
        <w:ind w:left="144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2F01962"/>
    <w:multiLevelType w:val="multilevel"/>
    <w:tmpl w:val="D0EEF3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3" w15:restartNumberingAfterBreak="0">
    <w:nsid w:val="54BD27C2"/>
    <w:multiLevelType w:val="hybridMultilevel"/>
    <w:tmpl w:val="1F0C6CA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54745CA"/>
    <w:multiLevelType w:val="hybridMultilevel"/>
    <w:tmpl w:val="31643B1A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B82381"/>
    <w:multiLevelType w:val="hybridMultilevel"/>
    <w:tmpl w:val="84A2AB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F87724"/>
    <w:multiLevelType w:val="multilevel"/>
    <w:tmpl w:val="E46C81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7" w15:restartNumberingAfterBreak="0">
    <w:nsid w:val="69CC7FC2"/>
    <w:multiLevelType w:val="multilevel"/>
    <w:tmpl w:val="0C0211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9DB3453"/>
    <w:multiLevelType w:val="multilevel"/>
    <w:tmpl w:val="47B2D80A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9" w15:restartNumberingAfterBreak="0">
    <w:nsid w:val="6A2856A4"/>
    <w:multiLevelType w:val="multilevel"/>
    <w:tmpl w:val="7A6E4BA8"/>
    <w:lvl w:ilvl="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8A25A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307396"/>
    <w:multiLevelType w:val="hybridMultilevel"/>
    <w:tmpl w:val="41547DCE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0774F5"/>
    <w:multiLevelType w:val="hybridMultilevel"/>
    <w:tmpl w:val="BB46089A"/>
    <w:lvl w:ilvl="0" w:tplc="E0301F14">
      <w:start w:val="2"/>
      <w:numFmt w:val="bullet"/>
      <w:lvlText w:val="-"/>
      <w:lvlJc w:val="left"/>
      <w:pPr>
        <w:ind w:left="1080" w:hanging="360"/>
      </w:pPr>
      <w:rPr>
        <w:rFonts w:ascii="Arial" w:eastAsia="Arial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1830D04"/>
    <w:multiLevelType w:val="hybridMultilevel"/>
    <w:tmpl w:val="9ADED486"/>
    <w:lvl w:ilvl="0" w:tplc="CE6CA5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641E1D"/>
    <w:multiLevelType w:val="hybridMultilevel"/>
    <w:tmpl w:val="F39EC004"/>
    <w:lvl w:ilvl="0" w:tplc="FCF87B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787358"/>
    <w:multiLevelType w:val="multilevel"/>
    <w:tmpl w:val="8A4AD7B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6" w15:restartNumberingAfterBreak="0">
    <w:nsid w:val="77263B3C"/>
    <w:multiLevelType w:val="hybridMultilevel"/>
    <w:tmpl w:val="4DE60284"/>
    <w:lvl w:ilvl="0" w:tplc="43743F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3A2CFF"/>
    <w:multiLevelType w:val="multilevel"/>
    <w:tmpl w:val="6310C102"/>
    <w:lvl w:ilvl="0">
      <w:start w:val="4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8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3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8" w15:restartNumberingAfterBreak="0">
    <w:nsid w:val="79F15B54"/>
    <w:multiLevelType w:val="hybridMultilevel"/>
    <w:tmpl w:val="D778B99C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ACA6D4C"/>
    <w:multiLevelType w:val="hybridMultilevel"/>
    <w:tmpl w:val="53D6B3D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13"/>
  </w:num>
  <w:num w:numId="3">
    <w:abstractNumId w:val="32"/>
  </w:num>
  <w:num w:numId="4">
    <w:abstractNumId w:val="3"/>
  </w:num>
  <w:num w:numId="5">
    <w:abstractNumId w:val="2"/>
  </w:num>
  <w:num w:numId="6">
    <w:abstractNumId w:val="36"/>
  </w:num>
  <w:num w:numId="7">
    <w:abstractNumId w:val="28"/>
  </w:num>
  <w:num w:numId="8">
    <w:abstractNumId w:val="35"/>
  </w:num>
  <w:num w:numId="9">
    <w:abstractNumId w:val="34"/>
  </w:num>
  <w:num w:numId="10">
    <w:abstractNumId w:val="33"/>
  </w:num>
  <w:num w:numId="11">
    <w:abstractNumId w:val="1"/>
  </w:num>
  <w:num w:numId="12">
    <w:abstractNumId w:val="18"/>
  </w:num>
  <w:num w:numId="13">
    <w:abstractNumId w:val="23"/>
  </w:num>
  <w:num w:numId="14">
    <w:abstractNumId w:val="4"/>
  </w:num>
  <w:num w:numId="15">
    <w:abstractNumId w:val="42"/>
  </w:num>
  <w:num w:numId="16">
    <w:abstractNumId w:val="17"/>
  </w:num>
  <w:num w:numId="17">
    <w:abstractNumId w:val="5"/>
  </w:num>
  <w:num w:numId="18">
    <w:abstractNumId w:val="14"/>
  </w:num>
  <w:num w:numId="19">
    <w:abstractNumId w:val="49"/>
  </w:num>
  <w:num w:numId="20">
    <w:abstractNumId w:val="41"/>
  </w:num>
  <w:num w:numId="21">
    <w:abstractNumId w:val="26"/>
  </w:num>
  <w:num w:numId="22">
    <w:abstractNumId w:val="12"/>
  </w:num>
  <w:num w:numId="23">
    <w:abstractNumId w:val="6"/>
  </w:num>
  <w:num w:numId="24">
    <w:abstractNumId w:val="0"/>
  </w:num>
  <w:num w:numId="25">
    <w:abstractNumId w:val="40"/>
  </w:num>
  <w:num w:numId="26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6"/>
  </w:num>
  <w:num w:numId="28">
    <w:abstractNumId w:val="37"/>
  </w:num>
  <w:num w:numId="29">
    <w:abstractNumId w:val="19"/>
  </w:num>
  <w:num w:numId="30">
    <w:abstractNumId w:val="7"/>
  </w:num>
  <w:num w:numId="31">
    <w:abstractNumId w:val="48"/>
  </w:num>
  <w:num w:numId="32">
    <w:abstractNumId w:val="44"/>
  </w:num>
  <w:num w:numId="33">
    <w:abstractNumId w:val="27"/>
  </w:num>
  <w:num w:numId="34">
    <w:abstractNumId w:val="11"/>
  </w:num>
  <w:num w:numId="35">
    <w:abstractNumId w:val="38"/>
  </w:num>
  <w:num w:numId="36">
    <w:abstractNumId w:val="24"/>
  </w:num>
  <w:num w:numId="37">
    <w:abstractNumId w:val="30"/>
  </w:num>
  <w:num w:numId="38">
    <w:abstractNumId w:val="47"/>
  </w:num>
  <w:num w:numId="39">
    <w:abstractNumId w:val="9"/>
  </w:num>
  <w:num w:numId="40">
    <w:abstractNumId w:val="15"/>
  </w:num>
  <w:num w:numId="41">
    <w:abstractNumId w:val="31"/>
  </w:num>
  <w:num w:numId="42">
    <w:abstractNumId w:val="46"/>
  </w:num>
  <w:num w:numId="43">
    <w:abstractNumId w:val="22"/>
  </w:num>
  <w:num w:numId="44">
    <w:abstractNumId w:val="10"/>
  </w:num>
  <w:num w:numId="45">
    <w:abstractNumId w:val="21"/>
  </w:num>
  <w:num w:numId="46">
    <w:abstractNumId w:val="29"/>
  </w:num>
  <w:num w:numId="47">
    <w:abstractNumId w:val="8"/>
  </w:num>
  <w:num w:numId="48">
    <w:abstractNumId w:val="43"/>
  </w:num>
  <w:num w:numId="49">
    <w:abstractNumId w:val="25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83"/>
    <w:rsid w:val="00010723"/>
    <w:rsid w:val="0003292A"/>
    <w:rsid w:val="00037072"/>
    <w:rsid w:val="00050C83"/>
    <w:rsid w:val="000951AB"/>
    <w:rsid w:val="00107319"/>
    <w:rsid w:val="00147748"/>
    <w:rsid w:val="00160075"/>
    <w:rsid w:val="0017644E"/>
    <w:rsid w:val="0034620A"/>
    <w:rsid w:val="00360A83"/>
    <w:rsid w:val="003D4CFF"/>
    <w:rsid w:val="00545285"/>
    <w:rsid w:val="00561723"/>
    <w:rsid w:val="005A1E16"/>
    <w:rsid w:val="005F3997"/>
    <w:rsid w:val="00682E3F"/>
    <w:rsid w:val="006A008E"/>
    <w:rsid w:val="006A2BC4"/>
    <w:rsid w:val="006D2CDC"/>
    <w:rsid w:val="00713CB0"/>
    <w:rsid w:val="00724132"/>
    <w:rsid w:val="00741538"/>
    <w:rsid w:val="00752463"/>
    <w:rsid w:val="00770988"/>
    <w:rsid w:val="007B5305"/>
    <w:rsid w:val="008238B8"/>
    <w:rsid w:val="008309DB"/>
    <w:rsid w:val="008D50FB"/>
    <w:rsid w:val="00926DA9"/>
    <w:rsid w:val="009F69F4"/>
    <w:rsid w:val="00A03A57"/>
    <w:rsid w:val="00A33C88"/>
    <w:rsid w:val="00A4135C"/>
    <w:rsid w:val="00A94A36"/>
    <w:rsid w:val="00AA1492"/>
    <w:rsid w:val="00AB5652"/>
    <w:rsid w:val="00AE3B64"/>
    <w:rsid w:val="00AF1D93"/>
    <w:rsid w:val="00AF5082"/>
    <w:rsid w:val="00B37011"/>
    <w:rsid w:val="00BB686F"/>
    <w:rsid w:val="00CA0D98"/>
    <w:rsid w:val="00CC62EA"/>
    <w:rsid w:val="00CE2635"/>
    <w:rsid w:val="00D31595"/>
    <w:rsid w:val="00D84CAE"/>
    <w:rsid w:val="00DB6E8C"/>
    <w:rsid w:val="00DC51EC"/>
    <w:rsid w:val="00DE65B1"/>
    <w:rsid w:val="00DF1DD2"/>
    <w:rsid w:val="00F44085"/>
    <w:rsid w:val="00F56ABE"/>
    <w:rsid w:val="00F6742F"/>
    <w:rsid w:val="00FA77DD"/>
    <w:rsid w:val="00FB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53565"/>
  <w15:docId w15:val="{E2C52D43-9F0D-4D4F-9306-DF7B969A3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sz w:val="24"/>
        <w:szCs w:val="24"/>
        <w:lang w:val="es-C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302F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545285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D2DF3"/>
  </w:style>
  <w:style w:type="paragraph" w:styleId="Piedepgina">
    <w:name w:val="footer"/>
    <w:basedOn w:val="Normal"/>
    <w:link w:val="PiedepginaCar"/>
    <w:uiPriority w:val="99"/>
    <w:unhideWhenUsed/>
    <w:rsid w:val="007D2DF3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D2DF3"/>
  </w:style>
  <w:style w:type="character" w:styleId="Hipervnculo">
    <w:name w:val="Hyperlink"/>
    <w:uiPriority w:val="99"/>
    <w:unhideWhenUsed/>
    <w:rsid w:val="00154265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825067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825067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E35EE2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inespaciado">
    <w:name w:val="No Spacing"/>
    <w:uiPriority w:val="1"/>
    <w:qFormat/>
    <w:rsid w:val="000951AB"/>
  </w:style>
  <w:style w:type="character" w:customStyle="1" w:styleId="Ttulo7Car">
    <w:name w:val="Título 7 Car"/>
    <w:basedOn w:val="Fuentedeprrafopredeter"/>
    <w:link w:val="Ttulo7"/>
    <w:uiPriority w:val="9"/>
    <w:rsid w:val="0054528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styleId="Refdecomentario">
    <w:name w:val="annotation reference"/>
    <w:basedOn w:val="Fuentedeprrafopredeter"/>
    <w:uiPriority w:val="99"/>
    <w:semiHidden/>
    <w:unhideWhenUsed/>
    <w:rsid w:val="0054528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4528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4528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4528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4528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528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5285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5F3997"/>
    <w:rPr>
      <w:rFonts w:ascii="Calibri" w:eastAsia="Calibri" w:hAnsi="Calibri" w:cs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5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oPRSjZ3qUYs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oPRSjZ3qUYs" TargetMode="Externa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e0JfeHOQOfWbqdFyc3CVeCDYlyA==">AMUW2mVOydUN9MtR3DDy6pkadMo2cGz1E+Y6Ick0PkKca5oMqTl3796NSpQJZqvSa9XPduQqK7ZbDnJNX5U+iDakzSsTFP0PwUyL3Lrz/qyGxFZELqF3intZnZtwjqacsRBzYbj30OAb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12</Pages>
  <Words>2076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Agustina.Foieri</dc:creator>
  <cp:lastModifiedBy>Andrés Iván Correa Guerrero</cp:lastModifiedBy>
  <cp:revision>3</cp:revision>
  <dcterms:created xsi:type="dcterms:W3CDTF">2020-11-29T01:58:00Z</dcterms:created>
  <dcterms:modified xsi:type="dcterms:W3CDTF">2020-12-11T18:07:00Z</dcterms:modified>
</cp:coreProperties>
</file>