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39A83" w14:textId="77777777" w:rsidR="0075687D" w:rsidRDefault="004E43DA">
      <w:pPr>
        <w:pBdr>
          <w:top w:val="nil"/>
          <w:left w:val="nil"/>
          <w:bottom w:val="nil"/>
          <w:right w:val="nil"/>
          <w:between w:val="nil"/>
        </w:pBdr>
        <w:spacing w:after="0" w:line="240" w:lineRule="auto"/>
        <w:jc w:val="center"/>
        <w:rPr>
          <w:b/>
          <w:color w:val="CD25B0"/>
          <w:sz w:val="28"/>
          <w:szCs w:val="28"/>
        </w:rPr>
      </w:pPr>
      <w:r>
        <w:rPr>
          <w:b/>
          <w:color w:val="CD25B0"/>
          <w:sz w:val="28"/>
          <w:szCs w:val="28"/>
        </w:rPr>
        <w:t xml:space="preserve">HOJA DE TRABAJO </w:t>
      </w:r>
    </w:p>
    <w:p w14:paraId="668B5AEB" w14:textId="77777777" w:rsidR="0075687D" w:rsidRDefault="004E43DA">
      <w:pPr>
        <w:pBdr>
          <w:top w:val="nil"/>
          <w:left w:val="nil"/>
          <w:bottom w:val="nil"/>
          <w:right w:val="nil"/>
          <w:between w:val="nil"/>
        </w:pBdr>
        <w:spacing w:after="0" w:line="240" w:lineRule="auto"/>
        <w:jc w:val="center"/>
        <w:rPr>
          <w:b/>
          <w:color w:val="CD25B0"/>
          <w:sz w:val="28"/>
          <w:szCs w:val="28"/>
        </w:rPr>
      </w:pPr>
      <w:r>
        <w:rPr>
          <w:b/>
          <w:color w:val="CD25B0"/>
          <w:sz w:val="28"/>
          <w:szCs w:val="28"/>
        </w:rPr>
        <w:t>PLAN DE MARKETING</w:t>
      </w:r>
    </w:p>
    <w:p w14:paraId="0B2BE694" w14:textId="77777777" w:rsidR="0075687D" w:rsidRDefault="0075687D">
      <w:pPr>
        <w:spacing w:after="200" w:line="276" w:lineRule="auto"/>
        <w:jc w:val="both"/>
        <w:rPr>
          <w:sz w:val="24"/>
          <w:szCs w:val="24"/>
          <w:u w:val="single"/>
        </w:rPr>
      </w:pPr>
    </w:p>
    <w:tbl>
      <w:tblPr>
        <w:tblStyle w:val="a2"/>
        <w:tblW w:w="949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513"/>
      </w:tblGrid>
      <w:tr w:rsidR="0075687D" w14:paraId="397AB1D6" w14:textId="77777777" w:rsidTr="00094F78">
        <w:tc>
          <w:tcPr>
            <w:tcW w:w="1985" w:type="dxa"/>
            <w:tcBorders>
              <w:top w:val="nil"/>
              <w:left w:val="nil"/>
              <w:bottom w:val="single" w:sz="18" w:space="0" w:color="FFFFFF"/>
              <w:right w:val="single" w:sz="18" w:space="0" w:color="FFFFFF"/>
            </w:tcBorders>
            <w:shd w:val="clear" w:color="auto" w:fill="CD25B0"/>
            <w:vAlign w:val="center"/>
          </w:tcPr>
          <w:p w14:paraId="2E398340" w14:textId="77777777" w:rsidR="0075687D" w:rsidRDefault="004E43DA">
            <w:pPr>
              <w:rPr>
                <w:b/>
                <w:color w:val="FFFFFF"/>
                <w:sz w:val="24"/>
                <w:szCs w:val="24"/>
              </w:rPr>
            </w:pPr>
            <w:r>
              <w:rPr>
                <w:b/>
                <w:color w:val="FFFFFF"/>
                <w:sz w:val="24"/>
                <w:szCs w:val="24"/>
              </w:rPr>
              <w:t xml:space="preserve">OBJETIVO DE </w:t>
            </w:r>
          </w:p>
          <w:p w14:paraId="6F6CECAA" w14:textId="77777777" w:rsidR="0075687D" w:rsidRDefault="004E43DA">
            <w:pPr>
              <w:rPr>
                <w:b/>
                <w:color w:val="FFFFFF"/>
                <w:sz w:val="24"/>
                <w:szCs w:val="24"/>
              </w:rPr>
            </w:pPr>
            <w:r>
              <w:rPr>
                <w:b/>
                <w:color w:val="FFFFFF"/>
                <w:sz w:val="24"/>
                <w:szCs w:val="24"/>
              </w:rPr>
              <w:t>APRENDIZAJE</w:t>
            </w:r>
          </w:p>
        </w:tc>
        <w:tc>
          <w:tcPr>
            <w:tcW w:w="7513" w:type="dxa"/>
            <w:tcBorders>
              <w:top w:val="nil"/>
              <w:left w:val="single" w:sz="18" w:space="0" w:color="FFFFFF"/>
              <w:bottom w:val="single" w:sz="12" w:space="0" w:color="A6A6A6"/>
              <w:right w:val="nil"/>
            </w:tcBorders>
            <w:vAlign w:val="center"/>
          </w:tcPr>
          <w:p w14:paraId="24E67DF4" w14:textId="12931BF4" w:rsidR="0075687D" w:rsidRDefault="004E43DA" w:rsidP="00094F78">
            <w:pPr>
              <w:jc w:val="both"/>
            </w:pPr>
            <w:r>
              <w:t>(Este módulo, en su diseño inicial, no está asociado a Objetivos de Aprendizaje de la Especialidad, sino a Genéricos. No obstante, para su desarrollo, puede asociarse a un Objetivo de la Especialidad como estrategia didáctica).</w:t>
            </w:r>
          </w:p>
        </w:tc>
      </w:tr>
      <w:tr w:rsidR="0075687D" w14:paraId="44A198C1" w14:textId="77777777" w:rsidTr="00094F78">
        <w:tc>
          <w:tcPr>
            <w:tcW w:w="1985" w:type="dxa"/>
            <w:tcBorders>
              <w:top w:val="single" w:sz="18" w:space="0" w:color="FFFFFF"/>
              <w:left w:val="nil"/>
              <w:bottom w:val="single" w:sz="18" w:space="0" w:color="FFFFFF"/>
              <w:right w:val="single" w:sz="18" w:space="0" w:color="FFFFFF"/>
            </w:tcBorders>
            <w:shd w:val="clear" w:color="auto" w:fill="CD25B0"/>
            <w:vAlign w:val="center"/>
          </w:tcPr>
          <w:p w14:paraId="3305416D" w14:textId="77777777" w:rsidR="0075687D" w:rsidRDefault="004E43DA">
            <w:pPr>
              <w:rPr>
                <w:b/>
                <w:color w:val="FFFFFF"/>
                <w:sz w:val="24"/>
                <w:szCs w:val="24"/>
              </w:rPr>
            </w:pPr>
            <w:r>
              <w:rPr>
                <w:b/>
                <w:color w:val="FFFFFF"/>
                <w:sz w:val="24"/>
                <w:szCs w:val="24"/>
              </w:rPr>
              <w:t>APRENDIZAJE ESPERADO</w:t>
            </w:r>
          </w:p>
        </w:tc>
        <w:tc>
          <w:tcPr>
            <w:tcW w:w="7513" w:type="dxa"/>
            <w:tcBorders>
              <w:top w:val="single" w:sz="12" w:space="0" w:color="A6A6A6"/>
              <w:left w:val="single" w:sz="18" w:space="0" w:color="FFFFFF"/>
              <w:bottom w:val="single" w:sz="12" w:space="0" w:color="A6A6A6"/>
              <w:right w:val="nil"/>
            </w:tcBorders>
            <w:vAlign w:val="center"/>
          </w:tcPr>
          <w:p w14:paraId="6BABAE8A" w14:textId="77777777" w:rsidR="0075687D" w:rsidRDefault="0075687D">
            <w:pPr>
              <w:jc w:val="both"/>
              <w:rPr>
                <w:b/>
                <w:color w:val="CD25B0"/>
              </w:rPr>
            </w:pPr>
          </w:p>
          <w:p w14:paraId="0D77B684" w14:textId="30A42387" w:rsidR="0075687D" w:rsidRDefault="004E43DA" w:rsidP="00094F78">
            <w:pPr>
              <w:jc w:val="both"/>
            </w:pPr>
            <w:r>
              <w:rPr>
                <w:b/>
                <w:color w:val="CD25B0"/>
              </w:rPr>
              <w:t>1</w:t>
            </w:r>
            <w:r>
              <w:rPr>
                <w:color w:val="CD25B0"/>
              </w:rPr>
              <w:t xml:space="preserve"> </w:t>
            </w:r>
            <w:proofErr w:type="gramStart"/>
            <w:r>
              <w:t>Diseña</w:t>
            </w:r>
            <w:proofErr w:type="gramEnd"/>
            <w:r>
              <w:t xml:space="preserve"> y ejecuta un proyecto para concretar iniciativas de emprendimiento, identificando las acciones a realizar, el cronograma de su ejecución y los presupuestos, definiendo alternativas de financiamiento y evaluando y controlando su avance.</w:t>
            </w:r>
          </w:p>
        </w:tc>
      </w:tr>
      <w:tr w:rsidR="0075687D" w14:paraId="16E10DD9" w14:textId="77777777" w:rsidTr="00094F78">
        <w:tc>
          <w:tcPr>
            <w:tcW w:w="1985" w:type="dxa"/>
            <w:tcBorders>
              <w:top w:val="single" w:sz="18" w:space="0" w:color="FFFFFF"/>
              <w:left w:val="nil"/>
              <w:bottom w:val="single" w:sz="18" w:space="0" w:color="FFFFFF"/>
              <w:right w:val="single" w:sz="18" w:space="0" w:color="FFFFFF"/>
            </w:tcBorders>
            <w:shd w:val="clear" w:color="auto" w:fill="CD25B0"/>
            <w:vAlign w:val="center"/>
          </w:tcPr>
          <w:p w14:paraId="066E03CD" w14:textId="77777777" w:rsidR="0075687D" w:rsidRDefault="0075687D">
            <w:pPr>
              <w:rPr>
                <w:b/>
                <w:color w:val="FFFFFF"/>
                <w:sz w:val="24"/>
                <w:szCs w:val="24"/>
              </w:rPr>
            </w:pPr>
          </w:p>
          <w:p w14:paraId="4594813A" w14:textId="77777777" w:rsidR="0075687D" w:rsidRDefault="004E43DA">
            <w:pPr>
              <w:rPr>
                <w:b/>
                <w:color w:val="FFFFFF"/>
                <w:sz w:val="24"/>
                <w:szCs w:val="24"/>
              </w:rPr>
            </w:pPr>
            <w:r>
              <w:rPr>
                <w:b/>
                <w:color w:val="FFFFFF"/>
                <w:sz w:val="24"/>
                <w:szCs w:val="24"/>
              </w:rPr>
              <w:t>CRITERIOS DE EVALUACIÓN</w:t>
            </w:r>
          </w:p>
          <w:p w14:paraId="6D2E58EC" w14:textId="77777777" w:rsidR="0075687D" w:rsidRDefault="0075687D">
            <w:pPr>
              <w:rPr>
                <w:b/>
                <w:color w:val="FFFFFF"/>
                <w:sz w:val="24"/>
                <w:szCs w:val="24"/>
              </w:rPr>
            </w:pPr>
          </w:p>
        </w:tc>
        <w:tc>
          <w:tcPr>
            <w:tcW w:w="7513" w:type="dxa"/>
            <w:tcBorders>
              <w:top w:val="single" w:sz="12" w:space="0" w:color="A6A6A6"/>
              <w:left w:val="single" w:sz="18" w:space="0" w:color="FFFFFF"/>
              <w:bottom w:val="single" w:sz="12" w:space="0" w:color="A6A6A6"/>
              <w:right w:val="nil"/>
            </w:tcBorders>
            <w:vAlign w:val="center"/>
          </w:tcPr>
          <w:p w14:paraId="2616412F" w14:textId="77777777" w:rsidR="0075687D" w:rsidRDefault="0075687D">
            <w:pPr>
              <w:jc w:val="both"/>
              <w:rPr>
                <w:b/>
              </w:rPr>
            </w:pPr>
          </w:p>
          <w:p w14:paraId="3ECF6DD5" w14:textId="77777777" w:rsidR="0075687D" w:rsidRDefault="004E43DA">
            <w:pPr>
              <w:jc w:val="both"/>
              <w:rPr>
                <w:b/>
              </w:rPr>
            </w:pPr>
            <w:r>
              <w:rPr>
                <w:b/>
                <w:color w:val="CD25B0"/>
              </w:rPr>
              <w:t xml:space="preserve">1.1 </w:t>
            </w:r>
            <w:r>
              <w:t>Recolecta, organiza y analiza información para identificar oportunidades de emprendimiento en su propia comunidad y región, considerando diferentes ámbitos de aplicación (deporte, tecnología, medioambiente y energía, entre otros)</w:t>
            </w:r>
            <w:r>
              <w:rPr>
                <w:b/>
              </w:rPr>
              <w:t>.</w:t>
            </w:r>
          </w:p>
          <w:p w14:paraId="36B56257" w14:textId="77777777" w:rsidR="0075687D" w:rsidRDefault="0075687D">
            <w:pPr>
              <w:jc w:val="both"/>
              <w:rPr>
                <w:b/>
              </w:rPr>
            </w:pPr>
          </w:p>
          <w:p w14:paraId="45B39ED4" w14:textId="23F3BB40" w:rsidR="0075687D" w:rsidRDefault="004E43DA" w:rsidP="00094F78">
            <w:pPr>
              <w:jc w:val="both"/>
            </w:pPr>
            <w:r>
              <w:rPr>
                <w:b/>
                <w:color w:val="CD25B0"/>
              </w:rPr>
              <w:t>1.3</w:t>
            </w:r>
            <w:r>
              <w:rPr>
                <w:b/>
              </w:rPr>
              <w:t xml:space="preserve"> </w:t>
            </w:r>
            <w:proofErr w:type="gramStart"/>
            <w:r>
              <w:t>Formula  los</w:t>
            </w:r>
            <w:proofErr w:type="gramEnd"/>
            <w:r>
              <w:t xml:space="preserve">  objetivos  para  un  plan  de acción  de  una iniciativa de emprendimiento personal, productivo o social, considerando las condiciones del entorno y personales.</w:t>
            </w:r>
          </w:p>
        </w:tc>
      </w:tr>
      <w:tr w:rsidR="0075687D" w14:paraId="1535F12C" w14:textId="77777777" w:rsidTr="00094F78">
        <w:tc>
          <w:tcPr>
            <w:tcW w:w="1985" w:type="dxa"/>
            <w:tcBorders>
              <w:top w:val="single" w:sz="18" w:space="0" w:color="FFFFFF"/>
              <w:left w:val="nil"/>
              <w:bottom w:val="nil"/>
              <w:right w:val="single" w:sz="18" w:space="0" w:color="FFFFFF"/>
            </w:tcBorders>
            <w:shd w:val="clear" w:color="auto" w:fill="CD25B0"/>
            <w:vAlign w:val="center"/>
          </w:tcPr>
          <w:p w14:paraId="52DD07B6" w14:textId="77777777" w:rsidR="0075687D" w:rsidRDefault="004E43DA">
            <w:pPr>
              <w:rPr>
                <w:b/>
                <w:color w:val="FFFFFF"/>
                <w:sz w:val="24"/>
                <w:szCs w:val="24"/>
              </w:rPr>
            </w:pPr>
            <w:r>
              <w:rPr>
                <w:b/>
                <w:color w:val="FFFFFF"/>
                <w:sz w:val="24"/>
                <w:szCs w:val="24"/>
              </w:rPr>
              <w:t>OBJETIVOS DE APRENDIZAJE GENÉRICOS</w:t>
            </w:r>
          </w:p>
        </w:tc>
        <w:tc>
          <w:tcPr>
            <w:tcW w:w="7513" w:type="dxa"/>
            <w:tcBorders>
              <w:top w:val="single" w:sz="12" w:space="0" w:color="A6A6A6"/>
              <w:left w:val="single" w:sz="18" w:space="0" w:color="FFFFFF"/>
              <w:bottom w:val="nil"/>
              <w:right w:val="nil"/>
            </w:tcBorders>
            <w:vAlign w:val="center"/>
          </w:tcPr>
          <w:p w14:paraId="047DAEB5" w14:textId="77777777" w:rsidR="0075687D" w:rsidRDefault="0075687D">
            <w:pPr>
              <w:jc w:val="both"/>
              <w:rPr>
                <w:b/>
                <w:color w:val="CD25B0"/>
              </w:rPr>
            </w:pPr>
          </w:p>
          <w:p w14:paraId="64A40435" w14:textId="77777777" w:rsidR="0075687D" w:rsidRDefault="004E43DA">
            <w:pPr>
              <w:jc w:val="both"/>
            </w:pPr>
            <w:r>
              <w:rPr>
                <w:b/>
                <w:color w:val="CD25B0"/>
              </w:rPr>
              <w:t xml:space="preserve">A. </w:t>
            </w:r>
            <w:r>
              <w:t>Comunicarse oralmente y por escrito con claridad, utilizando registros de habla y de escritura pertinentes a la situación laboral y a la relación con los interlocutores.</w:t>
            </w:r>
          </w:p>
          <w:p w14:paraId="034256C6" w14:textId="77777777" w:rsidR="0075687D" w:rsidRDefault="0075687D">
            <w:pPr>
              <w:jc w:val="both"/>
              <w:rPr>
                <w:b/>
                <w:color w:val="CD25B0"/>
              </w:rPr>
            </w:pPr>
          </w:p>
          <w:p w14:paraId="2307A487" w14:textId="77777777" w:rsidR="0075687D" w:rsidRDefault="004E43DA">
            <w:pPr>
              <w:jc w:val="both"/>
            </w:pPr>
            <w:r>
              <w:rPr>
                <w:b/>
                <w:color w:val="CD25B0"/>
              </w:rPr>
              <w:t>B.</w:t>
            </w:r>
            <w:r>
              <w:rPr>
                <w:color w:val="CD25B0"/>
              </w:rPr>
              <w:t xml:space="preserve"> </w:t>
            </w:r>
            <w:r>
              <w:t>Leer y utilizar distintos tipos de textos relacionados con el trabajo, tales como especificaciones técnicas, normativas diversas, legislación laboral, así como noticias y artículos que enriquezcan su experiencia laboral.</w:t>
            </w:r>
          </w:p>
          <w:p w14:paraId="773F842B" w14:textId="77777777" w:rsidR="0075687D" w:rsidRDefault="0075687D">
            <w:pPr>
              <w:jc w:val="both"/>
            </w:pPr>
          </w:p>
          <w:p w14:paraId="5ABE4E25" w14:textId="77777777" w:rsidR="0075687D" w:rsidRDefault="004E43DA">
            <w:pPr>
              <w:jc w:val="both"/>
            </w:pPr>
            <w:r>
              <w:rPr>
                <w:b/>
                <w:color w:val="CD25B0"/>
              </w:rPr>
              <w:t xml:space="preserve">C. </w:t>
            </w:r>
            <w:r>
              <w:t>Realizar las tareas de manera prolija, cumpliendo plazos establecidos y estándares de calidad, y buscando alternativas y soluciones cuando se presentan problemas pertinentes a las funciones desempeñadas.</w:t>
            </w:r>
          </w:p>
          <w:p w14:paraId="51C8CA44" w14:textId="77777777" w:rsidR="0075687D" w:rsidRDefault="0075687D">
            <w:pPr>
              <w:jc w:val="both"/>
            </w:pPr>
          </w:p>
          <w:p w14:paraId="1F0470F7" w14:textId="77777777" w:rsidR="0075687D" w:rsidRDefault="004E43DA">
            <w:pPr>
              <w:jc w:val="both"/>
            </w:pPr>
            <w:r>
              <w:rPr>
                <w:b/>
                <w:color w:val="CD25B0"/>
              </w:rPr>
              <w:t>D.</w:t>
            </w:r>
            <w:r>
              <w:rPr>
                <w:color w:val="CD25B0"/>
              </w:rPr>
              <w:t xml:space="preserve"> </w:t>
            </w:r>
            <w:r>
              <w:t>Trabajar eficazmente en equipo, coordinando acciones con otros in situ o a distancia, solicitando y prestando cooperación para el buen cumplimiento de sus tareas habituales o emergentes.</w:t>
            </w:r>
          </w:p>
          <w:p w14:paraId="086E7A8B" w14:textId="77777777" w:rsidR="0075687D" w:rsidRDefault="0075687D">
            <w:pPr>
              <w:jc w:val="both"/>
            </w:pPr>
          </w:p>
          <w:p w14:paraId="115FCC90" w14:textId="77777777" w:rsidR="0075687D" w:rsidRDefault="004E43DA">
            <w:pPr>
              <w:jc w:val="both"/>
              <w:rPr>
                <w:b/>
                <w:color w:val="CD25B0"/>
              </w:rPr>
            </w:pPr>
            <w:r>
              <w:rPr>
                <w:b/>
                <w:color w:val="CD25B0"/>
              </w:rPr>
              <w:t>H.</w:t>
            </w:r>
            <w:r>
              <w:rPr>
                <w:color w:val="CD25B0"/>
              </w:rPr>
              <w:t xml:space="preserve"> </w:t>
            </w:r>
            <w:r>
              <w:t>Manejar tecnologías de la información y comunicación para obtener y procesar información pertinente al trabajo, así como para comunicar resultados, instrucciones e ideas.</w:t>
            </w:r>
          </w:p>
          <w:p w14:paraId="23376E48" w14:textId="77777777" w:rsidR="0075687D" w:rsidRDefault="0075687D"/>
          <w:p w14:paraId="208E7BF4" w14:textId="77777777" w:rsidR="0075687D" w:rsidRDefault="004E43DA">
            <w:pPr>
              <w:jc w:val="both"/>
            </w:pPr>
            <w:r>
              <w:rPr>
                <w:b/>
                <w:color w:val="CD25B0"/>
              </w:rPr>
              <w:t>J.</w:t>
            </w:r>
            <w:r>
              <w:t xml:space="preserve"> Emprender iniciativas útiles en los lugares de trabajo y/o proyectos propios, aplicando principios básicos de gestión financiera y administración para generarles viabilidad. </w:t>
            </w:r>
          </w:p>
        </w:tc>
      </w:tr>
    </w:tbl>
    <w:p w14:paraId="17E8D446" w14:textId="77777777" w:rsidR="0075687D" w:rsidRDefault="004E43DA">
      <w:pPr>
        <w:keepNext/>
        <w:keepLines/>
        <w:pBdr>
          <w:top w:val="nil"/>
          <w:left w:val="nil"/>
          <w:bottom w:val="nil"/>
          <w:right w:val="nil"/>
          <w:between w:val="nil"/>
        </w:pBdr>
        <w:spacing w:before="240" w:after="240"/>
        <w:rPr>
          <w:b/>
          <w:color w:val="CD25B0"/>
          <w:sz w:val="28"/>
          <w:szCs w:val="28"/>
        </w:rPr>
      </w:pPr>
      <w:bookmarkStart w:id="0" w:name="_heading=h.gjdgxs" w:colFirst="0" w:colLast="0"/>
      <w:bookmarkEnd w:id="0"/>
      <w:r>
        <w:br w:type="page"/>
      </w:r>
      <w:r>
        <w:rPr>
          <w:b/>
          <w:color w:val="CD25B0"/>
          <w:sz w:val="28"/>
          <w:szCs w:val="28"/>
        </w:rPr>
        <w:lastRenderedPageBreak/>
        <w:t xml:space="preserve">ACTIVIDAD 1 </w:t>
      </w:r>
      <w:r>
        <w:rPr>
          <w:b/>
          <w:color w:val="808080"/>
          <w:sz w:val="28"/>
          <w:szCs w:val="28"/>
        </w:rPr>
        <w:t>FORMALIZANDO LA ESTRATEGIA 4P</w:t>
      </w:r>
    </w:p>
    <w:p w14:paraId="5A2445EA" w14:textId="77777777" w:rsidR="0075687D" w:rsidRDefault="004E43DA">
      <w:pPr>
        <w:jc w:val="both"/>
        <w:rPr>
          <w:sz w:val="24"/>
          <w:szCs w:val="24"/>
        </w:rPr>
      </w:pPr>
      <w:r>
        <w:rPr>
          <w:sz w:val="24"/>
          <w:szCs w:val="24"/>
        </w:rPr>
        <w:t>En esta actividad formalizaremos las 4P completando una tabla “cuadrante”. A continuación se describe cada una de ellas y algunas orientaciones para realizar la actividad.</w:t>
      </w:r>
    </w:p>
    <w:p w14:paraId="3C9AFC99" w14:textId="77777777" w:rsidR="0075687D" w:rsidRDefault="004E43DA">
      <w:pPr>
        <w:jc w:val="both"/>
        <w:rPr>
          <w:sz w:val="24"/>
          <w:szCs w:val="24"/>
          <w:highlight w:val="white"/>
        </w:rPr>
      </w:pPr>
      <w:r>
        <w:rPr>
          <w:b/>
          <w:color w:val="CD25B0"/>
          <w:sz w:val="24"/>
          <w:szCs w:val="24"/>
        </w:rPr>
        <w:t>Producto:</w:t>
      </w:r>
      <w:r>
        <w:rPr>
          <w:color w:val="CD25B0"/>
          <w:sz w:val="24"/>
          <w:szCs w:val="24"/>
        </w:rPr>
        <w:t xml:space="preserve"> </w:t>
      </w:r>
      <w:r>
        <w:rPr>
          <w:sz w:val="24"/>
          <w:szCs w:val="24"/>
          <w:highlight w:val="white"/>
        </w:rPr>
        <w:t>es lo que están desarrollando. Debe ir descrito en el primer cuadrante de la tabla.</w:t>
      </w:r>
    </w:p>
    <w:p w14:paraId="20D94436" w14:textId="77777777" w:rsidR="0075687D" w:rsidRDefault="004E43DA">
      <w:pPr>
        <w:jc w:val="both"/>
        <w:rPr>
          <w:sz w:val="24"/>
          <w:szCs w:val="24"/>
          <w:highlight w:val="white"/>
        </w:rPr>
      </w:pPr>
      <w:r>
        <w:rPr>
          <w:b/>
          <w:color w:val="CD25B0"/>
          <w:sz w:val="24"/>
          <w:szCs w:val="24"/>
          <w:highlight w:val="white"/>
        </w:rPr>
        <w:t>Precio:</w:t>
      </w:r>
      <w:r>
        <w:rPr>
          <w:color w:val="CD25B0"/>
          <w:sz w:val="24"/>
          <w:szCs w:val="24"/>
          <w:highlight w:val="white"/>
        </w:rPr>
        <w:t xml:space="preserve"> </w:t>
      </w:r>
      <w:r>
        <w:rPr>
          <w:sz w:val="24"/>
          <w:szCs w:val="24"/>
          <w:highlight w:val="white"/>
        </w:rPr>
        <w:t>corresponde a cuánto pagará el consumidor por el producto. El precio de la aplicación no se paga todo en dinero físico. Por ejemplo, si la aplicación es gratuita pero hay muchos anuncios, esto puede resultar molesto para el usuario y es posible que no quiera usarla. De la misma forma, si la aplicación es gratuita pero algunas de las funciones requieren una compra en la aplicación (como por ejemplo pagar para desbloquear nuevos niveles en un juego), también podría impedir que algunas personas usen su aplicación. Aquí hay algunas preguntas para hacer a los posibles usuarios:</w:t>
      </w:r>
    </w:p>
    <w:p w14:paraId="4A1AA229" w14:textId="77777777" w:rsidR="0075687D" w:rsidRDefault="004E43DA">
      <w:pPr>
        <w:numPr>
          <w:ilvl w:val="0"/>
          <w:numId w:val="3"/>
        </w:numPr>
        <w:shd w:val="clear" w:color="auto" w:fill="FFFFFF"/>
        <w:spacing w:after="0" w:line="360" w:lineRule="auto"/>
        <w:jc w:val="both"/>
        <w:rPr>
          <w:sz w:val="24"/>
          <w:szCs w:val="24"/>
          <w:highlight w:val="white"/>
        </w:rPr>
      </w:pPr>
      <w:r>
        <w:rPr>
          <w:sz w:val="24"/>
          <w:szCs w:val="24"/>
          <w:highlight w:val="white"/>
        </w:rPr>
        <w:t>¿Cuánto estaría dispuesto a pagar por esta aplicación?</w:t>
      </w:r>
    </w:p>
    <w:p w14:paraId="7ACBD0DD" w14:textId="77777777" w:rsidR="0075687D" w:rsidRDefault="004E43DA">
      <w:pPr>
        <w:numPr>
          <w:ilvl w:val="0"/>
          <w:numId w:val="3"/>
        </w:numPr>
        <w:shd w:val="clear" w:color="auto" w:fill="FFFFFF"/>
        <w:spacing w:after="0" w:line="360" w:lineRule="auto"/>
        <w:jc w:val="both"/>
        <w:rPr>
          <w:sz w:val="24"/>
          <w:szCs w:val="24"/>
          <w:highlight w:val="white"/>
        </w:rPr>
      </w:pPr>
      <w:r>
        <w:rPr>
          <w:sz w:val="24"/>
          <w:szCs w:val="24"/>
          <w:highlight w:val="white"/>
        </w:rPr>
        <w:t>¿Le molestan los anuncios? ¿Pagaría más para que no tenga publicidad?</w:t>
      </w:r>
    </w:p>
    <w:p w14:paraId="7818A38B" w14:textId="77777777" w:rsidR="0075687D" w:rsidRDefault="004E43DA">
      <w:pPr>
        <w:numPr>
          <w:ilvl w:val="0"/>
          <w:numId w:val="3"/>
        </w:numPr>
        <w:shd w:val="clear" w:color="auto" w:fill="FFFFFF"/>
        <w:spacing w:after="0" w:line="360" w:lineRule="auto"/>
        <w:jc w:val="both"/>
        <w:rPr>
          <w:sz w:val="24"/>
          <w:szCs w:val="24"/>
          <w:highlight w:val="white"/>
        </w:rPr>
      </w:pPr>
      <w:r>
        <w:rPr>
          <w:sz w:val="24"/>
          <w:szCs w:val="24"/>
          <w:highlight w:val="white"/>
        </w:rPr>
        <w:t>¿Prefieres que sea gratis, pero con anuncios?</w:t>
      </w:r>
    </w:p>
    <w:p w14:paraId="64471609" w14:textId="77777777" w:rsidR="0075687D" w:rsidRDefault="004E43DA">
      <w:pPr>
        <w:numPr>
          <w:ilvl w:val="0"/>
          <w:numId w:val="3"/>
        </w:numPr>
        <w:shd w:val="clear" w:color="auto" w:fill="FFFFFF"/>
        <w:spacing w:after="240" w:line="360" w:lineRule="auto"/>
        <w:jc w:val="both"/>
        <w:rPr>
          <w:sz w:val="24"/>
          <w:szCs w:val="24"/>
          <w:highlight w:val="white"/>
        </w:rPr>
      </w:pPr>
      <w:r>
        <w:rPr>
          <w:sz w:val="24"/>
          <w:szCs w:val="24"/>
          <w:highlight w:val="white"/>
        </w:rPr>
        <w:t>¿Estarías dispuesto a pagar por compras dentro de la aplicación?</w:t>
      </w:r>
    </w:p>
    <w:p w14:paraId="162551EE" w14:textId="77777777" w:rsidR="0075687D" w:rsidRDefault="004E43DA">
      <w:pPr>
        <w:jc w:val="both"/>
        <w:rPr>
          <w:sz w:val="24"/>
          <w:szCs w:val="24"/>
          <w:highlight w:val="white"/>
        </w:rPr>
      </w:pPr>
      <w:r>
        <w:rPr>
          <w:sz w:val="24"/>
          <w:szCs w:val="24"/>
          <w:highlight w:val="white"/>
        </w:rPr>
        <w:t xml:space="preserve">Considerando lo anterior, describan en el cuadrante “precio” la estrategia de precio seleccionada. </w:t>
      </w:r>
    </w:p>
    <w:p w14:paraId="30C4D833" w14:textId="77777777" w:rsidR="0075687D" w:rsidRDefault="004E43DA">
      <w:pPr>
        <w:jc w:val="both"/>
        <w:rPr>
          <w:sz w:val="24"/>
          <w:szCs w:val="24"/>
          <w:highlight w:val="white"/>
        </w:rPr>
      </w:pPr>
      <w:r>
        <w:rPr>
          <w:b/>
          <w:color w:val="CD25B0"/>
          <w:sz w:val="24"/>
          <w:szCs w:val="24"/>
          <w:highlight w:val="white"/>
        </w:rPr>
        <w:t xml:space="preserve">Promoción:  </w:t>
      </w:r>
      <w:r>
        <w:rPr>
          <w:sz w:val="24"/>
          <w:szCs w:val="24"/>
          <w:highlight w:val="white"/>
        </w:rPr>
        <w:t>son las formas en que se repartirá información a las personas para atraerlas a usar la aplicación. Puede ser a través de:</w:t>
      </w:r>
    </w:p>
    <w:p w14:paraId="0AA6F3F9" w14:textId="765EE4D4" w:rsidR="0075687D" w:rsidRDefault="004E43DA">
      <w:pPr>
        <w:jc w:val="both"/>
        <w:rPr>
          <w:sz w:val="24"/>
          <w:szCs w:val="24"/>
          <w:highlight w:val="white"/>
        </w:rPr>
      </w:pPr>
      <w:r>
        <w:rPr>
          <w:sz w:val="24"/>
          <w:szCs w:val="24"/>
          <w:highlight w:val="white"/>
        </w:rPr>
        <w:t>Pueden ser</w:t>
      </w:r>
      <w:r w:rsidR="00AF7E7C">
        <w:rPr>
          <w:sz w:val="24"/>
          <w:szCs w:val="24"/>
          <w:highlight w:val="white"/>
        </w:rPr>
        <w:t>:</w:t>
      </w:r>
    </w:p>
    <w:p w14:paraId="41EA49F5" w14:textId="77777777" w:rsidR="0075687D" w:rsidRDefault="004E43DA">
      <w:pPr>
        <w:numPr>
          <w:ilvl w:val="0"/>
          <w:numId w:val="2"/>
        </w:numPr>
        <w:spacing w:after="0" w:line="276" w:lineRule="auto"/>
        <w:jc w:val="both"/>
        <w:rPr>
          <w:sz w:val="24"/>
          <w:szCs w:val="24"/>
          <w:highlight w:val="white"/>
        </w:rPr>
      </w:pPr>
      <w:r>
        <w:rPr>
          <w:sz w:val="24"/>
          <w:szCs w:val="24"/>
          <w:highlight w:val="white"/>
        </w:rPr>
        <w:t>Medios (radio, diario, tv, sitios web).</w:t>
      </w:r>
    </w:p>
    <w:p w14:paraId="5424262D" w14:textId="77777777" w:rsidR="0075687D" w:rsidRDefault="004E43DA">
      <w:pPr>
        <w:numPr>
          <w:ilvl w:val="0"/>
          <w:numId w:val="2"/>
        </w:numPr>
        <w:spacing w:after="0" w:line="276" w:lineRule="auto"/>
        <w:jc w:val="both"/>
        <w:rPr>
          <w:sz w:val="24"/>
          <w:szCs w:val="24"/>
          <w:highlight w:val="white"/>
        </w:rPr>
      </w:pPr>
      <w:r>
        <w:rPr>
          <w:sz w:val="24"/>
          <w:szCs w:val="24"/>
          <w:highlight w:val="white"/>
        </w:rPr>
        <w:t>Redes Sociales (Facebook, Instagram, TikTok).</w:t>
      </w:r>
    </w:p>
    <w:p w14:paraId="09D974F4" w14:textId="77777777" w:rsidR="0075687D" w:rsidRDefault="004E43DA">
      <w:pPr>
        <w:numPr>
          <w:ilvl w:val="0"/>
          <w:numId w:val="2"/>
        </w:numPr>
        <w:spacing w:after="0" w:line="276" w:lineRule="auto"/>
        <w:jc w:val="both"/>
        <w:rPr>
          <w:sz w:val="24"/>
          <w:szCs w:val="24"/>
          <w:highlight w:val="white"/>
        </w:rPr>
      </w:pPr>
      <w:r>
        <w:rPr>
          <w:sz w:val="24"/>
          <w:szCs w:val="24"/>
          <w:highlight w:val="white"/>
        </w:rPr>
        <w:t>Boca a boca a través de personas, influencers o conocidos que les guste su solución y puedan difundirla.</w:t>
      </w:r>
    </w:p>
    <w:p w14:paraId="766857A1" w14:textId="77777777" w:rsidR="0075687D" w:rsidRDefault="0075687D">
      <w:pPr>
        <w:spacing w:after="0" w:line="276" w:lineRule="auto"/>
        <w:ind w:left="720"/>
        <w:jc w:val="both"/>
        <w:rPr>
          <w:sz w:val="24"/>
          <w:szCs w:val="24"/>
          <w:highlight w:val="white"/>
        </w:rPr>
      </w:pPr>
    </w:p>
    <w:p w14:paraId="1BF6B506" w14:textId="77777777" w:rsidR="0075687D" w:rsidRDefault="004E43DA">
      <w:pPr>
        <w:jc w:val="both"/>
        <w:rPr>
          <w:sz w:val="24"/>
          <w:szCs w:val="24"/>
        </w:rPr>
      </w:pPr>
      <w:r>
        <w:rPr>
          <w:sz w:val="24"/>
          <w:szCs w:val="24"/>
        </w:rPr>
        <w:t xml:space="preserve">Para pensar la estrategia de promoción de ustedes, deben revisar su público objetivo y verificar qué estrategia de promoción les sería más útil. Una vez hecho esto, describan esta estrategia en el cuadrante de promoción.   </w:t>
      </w:r>
    </w:p>
    <w:p w14:paraId="628B72A1" w14:textId="77777777" w:rsidR="0075687D" w:rsidRDefault="004E43DA">
      <w:pPr>
        <w:jc w:val="both"/>
        <w:rPr>
          <w:sz w:val="24"/>
          <w:szCs w:val="24"/>
        </w:rPr>
      </w:pPr>
      <w:r>
        <w:rPr>
          <w:b/>
          <w:color w:val="CD25B0"/>
          <w:sz w:val="24"/>
          <w:szCs w:val="24"/>
        </w:rPr>
        <w:t xml:space="preserve">Plaza: </w:t>
      </w:r>
      <w:r>
        <w:rPr>
          <w:sz w:val="24"/>
          <w:szCs w:val="24"/>
        </w:rPr>
        <w:t xml:space="preserve">es el lugar donde los usuarios pueden acceder a su solución. Deben identificar cómo los usuarios podrán acceder a usar su aplicación, por ejemplo, a través de un link, de descarga en una plataforma específica, de las store de smartphone u otras. </w:t>
      </w:r>
    </w:p>
    <w:p w14:paraId="599581C4" w14:textId="39E4B118" w:rsidR="0075687D" w:rsidRPr="00AF7E7C" w:rsidRDefault="004E43DA" w:rsidP="00AF7E7C">
      <w:pPr>
        <w:pStyle w:val="Prrafodelista"/>
        <w:numPr>
          <w:ilvl w:val="0"/>
          <w:numId w:val="4"/>
        </w:numPr>
        <w:jc w:val="both"/>
        <w:rPr>
          <w:rFonts w:eastAsia="Calibri"/>
          <w:bCs/>
          <w:color w:val="auto"/>
          <w:sz w:val="24"/>
          <w:szCs w:val="24"/>
          <w:lang w:val="es-CL"/>
        </w:rPr>
      </w:pPr>
      <w:r w:rsidRPr="00AF7E7C">
        <w:rPr>
          <w:rFonts w:eastAsia="Calibri"/>
          <w:bCs/>
          <w:color w:val="auto"/>
          <w:sz w:val="24"/>
          <w:szCs w:val="24"/>
          <w:lang w:val="es-CL"/>
        </w:rPr>
        <w:lastRenderedPageBreak/>
        <w:t xml:space="preserve">Identifiquen la plaza de su solución y descríbanla en el cuadrante correspondiente. </w:t>
      </w:r>
    </w:p>
    <w:p w14:paraId="57A01FEE" w14:textId="77777777" w:rsidR="0075687D" w:rsidRDefault="004E43DA">
      <w:pPr>
        <w:keepNext/>
        <w:keepLines/>
        <w:pBdr>
          <w:top w:val="nil"/>
          <w:left w:val="nil"/>
          <w:bottom w:val="nil"/>
          <w:right w:val="nil"/>
          <w:between w:val="nil"/>
        </w:pBdr>
        <w:spacing w:before="240" w:after="240"/>
        <w:rPr>
          <w:b/>
          <w:color w:val="CD25B0"/>
          <w:sz w:val="28"/>
          <w:szCs w:val="28"/>
        </w:rPr>
      </w:pPr>
      <w:r>
        <w:rPr>
          <w:b/>
          <w:color w:val="CD25B0"/>
          <w:sz w:val="28"/>
          <w:szCs w:val="28"/>
        </w:rPr>
        <w:t>COMPLETE EL CUADRANTE</w:t>
      </w:r>
    </w:p>
    <w:p w14:paraId="34F5E499" w14:textId="77777777" w:rsidR="0075687D" w:rsidRDefault="0075687D"/>
    <w:tbl>
      <w:tblPr>
        <w:tblStyle w:val="a3"/>
        <w:tblW w:w="9029" w:type="dxa"/>
        <w:tblInd w:w="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600" w:firstRow="0" w:lastRow="0" w:firstColumn="0" w:lastColumn="0" w:noHBand="1" w:noVBand="1"/>
      </w:tblPr>
      <w:tblGrid>
        <w:gridCol w:w="4514"/>
        <w:gridCol w:w="4515"/>
      </w:tblGrid>
      <w:tr w:rsidR="0075687D" w14:paraId="660CBCF0" w14:textId="77777777">
        <w:tc>
          <w:tcPr>
            <w:tcW w:w="4514" w:type="dxa"/>
            <w:shd w:val="clear" w:color="auto" w:fill="auto"/>
            <w:tcMar>
              <w:top w:w="100" w:type="dxa"/>
              <w:left w:w="100" w:type="dxa"/>
              <w:bottom w:w="100" w:type="dxa"/>
              <w:right w:w="100" w:type="dxa"/>
            </w:tcMar>
          </w:tcPr>
          <w:p w14:paraId="584F9414" w14:textId="77777777" w:rsidR="0075687D" w:rsidRDefault="004E43DA">
            <w:pPr>
              <w:widowControl w:val="0"/>
              <w:pBdr>
                <w:top w:val="nil"/>
                <w:left w:val="nil"/>
                <w:bottom w:val="nil"/>
                <w:right w:val="nil"/>
                <w:between w:val="nil"/>
              </w:pBdr>
              <w:jc w:val="center"/>
              <w:rPr>
                <w:b/>
                <w:color w:val="CD25B0"/>
              </w:rPr>
            </w:pPr>
            <w:r>
              <w:rPr>
                <w:b/>
                <w:color w:val="CD25B0"/>
              </w:rPr>
              <w:t>PRODUCTO</w:t>
            </w:r>
          </w:p>
        </w:tc>
        <w:tc>
          <w:tcPr>
            <w:tcW w:w="4515" w:type="dxa"/>
            <w:shd w:val="clear" w:color="auto" w:fill="auto"/>
            <w:tcMar>
              <w:top w:w="100" w:type="dxa"/>
              <w:left w:w="100" w:type="dxa"/>
              <w:bottom w:w="100" w:type="dxa"/>
              <w:right w:w="100" w:type="dxa"/>
            </w:tcMar>
          </w:tcPr>
          <w:p w14:paraId="7FF09C94" w14:textId="77777777" w:rsidR="0075687D" w:rsidRDefault="004E43DA">
            <w:pPr>
              <w:widowControl w:val="0"/>
              <w:pBdr>
                <w:top w:val="nil"/>
                <w:left w:val="nil"/>
                <w:bottom w:val="nil"/>
                <w:right w:val="nil"/>
                <w:between w:val="nil"/>
              </w:pBdr>
              <w:jc w:val="center"/>
              <w:rPr>
                <w:b/>
                <w:color w:val="CD25B0"/>
              </w:rPr>
            </w:pPr>
            <w:r>
              <w:rPr>
                <w:b/>
                <w:color w:val="CD25B0"/>
              </w:rPr>
              <w:t>PRECIO</w:t>
            </w:r>
          </w:p>
          <w:p w14:paraId="4CB3C763" w14:textId="77777777" w:rsidR="0075687D" w:rsidRDefault="0075687D">
            <w:pPr>
              <w:widowControl w:val="0"/>
              <w:pBdr>
                <w:top w:val="nil"/>
                <w:left w:val="nil"/>
                <w:bottom w:val="nil"/>
                <w:right w:val="nil"/>
                <w:between w:val="nil"/>
              </w:pBdr>
              <w:jc w:val="center"/>
              <w:rPr>
                <w:color w:val="CD25B0"/>
              </w:rPr>
            </w:pPr>
          </w:p>
          <w:p w14:paraId="27F4F0EA" w14:textId="77777777" w:rsidR="0075687D" w:rsidRDefault="0075687D">
            <w:pPr>
              <w:widowControl w:val="0"/>
              <w:pBdr>
                <w:top w:val="nil"/>
                <w:left w:val="nil"/>
                <w:bottom w:val="nil"/>
                <w:right w:val="nil"/>
                <w:between w:val="nil"/>
              </w:pBdr>
              <w:jc w:val="center"/>
              <w:rPr>
                <w:color w:val="CD25B0"/>
              </w:rPr>
            </w:pPr>
          </w:p>
          <w:p w14:paraId="7ACB1393" w14:textId="77777777" w:rsidR="0075687D" w:rsidRDefault="0075687D">
            <w:pPr>
              <w:widowControl w:val="0"/>
              <w:pBdr>
                <w:top w:val="nil"/>
                <w:left w:val="nil"/>
                <w:bottom w:val="nil"/>
                <w:right w:val="nil"/>
                <w:between w:val="nil"/>
              </w:pBdr>
              <w:jc w:val="center"/>
              <w:rPr>
                <w:color w:val="CD25B0"/>
              </w:rPr>
            </w:pPr>
          </w:p>
          <w:p w14:paraId="5BBAF50C" w14:textId="77777777" w:rsidR="0075687D" w:rsidRDefault="0075687D">
            <w:pPr>
              <w:widowControl w:val="0"/>
              <w:pBdr>
                <w:top w:val="nil"/>
                <w:left w:val="nil"/>
                <w:bottom w:val="nil"/>
                <w:right w:val="nil"/>
                <w:between w:val="nil"/>
              </w:pBdr>
              <w:jc w:val="center"/>
              <w:rPr>
                <w:color w:val="CD25B0"/>
              </w:rPr>
            </w:pPr>
          </w:p>
          <w:p w14:paraId="2E57B6EF" w14:textId="77777777" w:rsidR="0075687D" w:rsidRDefault="0075687D">
            <w:pPr>
              <w:widowControl w:val="0"/>
              <w:pBdr>
                <w:top w:val="nil"/>
                <w:left w:val="nil"/>
                <w:bottom w:val="nil"/>
                <w:right w:val="nil"/>
                <w:between w:val="nil"/>
              </w:pBdr>
              <w:jc w:val="center"/>
              <w:rPr>
                <w:color w:val="CD25B0"/>
              </w:rPr>
            </w:pPr>
          </w:p>
          <w:p w14:paraId="7611C60A" w14:textId="77777777" w:rsidR="0075687D" w:rsidRDefault="0075687D">
            <w:pPr>
              <w:widowControl w:val="0"/>
              <w:pBdr>
                <w:top w:val="nil"/>
                <w:left w:val="nil"/>
                <w:bottom w:val="nil"/>
                <w:right w:val="nil"/>
                <w:between w:val="nil"/>
              </w:pBdr>
              <w:jc w:val="center"/>
              <w:rPr>
                <w:color w:val="CD25B0"/>
              </w:rPr>
            </w:pPr>
          </w:p>
          <w:p w14:paraId="22E757F5" w14:textId="77777777" w:rsidR="0075687D" w:rsidRDefault="0075687D">
            <w:pPr>
              <w:widowControl w:val="0"/>
              <w:pBdr>
                <w:top w:val="nil"/>
                <w:left w:val="nil"/>
                <w:bottom w:val="nil"/>
                <w:right w:val="nil"/>
                <w:between w:val="nil"/>
              </w:pBdr>
              <w:jc w:val="center"/>
              <w:rPr>
                <w:color w:val="CD25B0"/>
              </w:rPr>
            </w:pPr>
          </w:p>
          <w:p w14:paraId="20262241" w14:textId="77777777" w:rsidR="0075687D" w:rsidRDefault="0075687D">
            <w:pPr>
              <w:widowControl w:val="0"/>
              <w:pBdr>
                <w:top w:val="nil"/>
                <w:left w:val="nil"/>
                <w:bottom w:val="nil"/>
                <w:right w:val="nil"/>
                <w:between w:val="nil"/>
              </w:pBdr>
              <w:jc w:val="center"/>
              <w:rPr>
                <w:color w:val="CD25B0"/>
              </w:rPr>
            </w:pPr>
          </w:p>
          <w:p w14:paraId="71FCDFB1" w14:textId="77777777" w:rsidR="0075687D" w:rsidRDefault="0075687D">
            <w:pPr>
              <w:widowControl w:val="0"/>
              <w:pBdr>
                <w:top w:val="nil"/>
                <w:left w:val="nil"/>
                <w:bottom w:val="nil"/>
                <w:right w:val="nil"/>
                <w:between w:val="nil"/>
              </w:pBdr>
              <w:jc w:val="center"/>
              <w:rPr>
                <w:color w:val="CD25B0"/>
              </w:rPr>
            </w:pPr>
          </w:p>
          <w:p w14:paraId="0D1E7F77" w14:textId="77777777" w:rsidR="0075687D" w:rsidRDefault="0075687D">
            <w:pPr>
              <w:widowControl w:val="0"/>
              <w:pBdr>
                <w:top w:val="nil"/>
                <w:left w:val="nil"/>
                <w:bottom w:val="nil"/>
                <w:right w:val="nil"/>
                <w:between w:val="nil"/>
              </w:pBdr>
              <w:jc w:val="center"/>
              <w:rPr>
                <w:color w:val="CD25B0"/>
              </w:rPr>
            </w:pPr>
          </w:p>
        </w:tc>
      </w:tr>
      <w:tr w:rsidR="0075687D" w14:paraId="1EB2DC70" w14:textId="77777777">
        <w:tc>
          <w:tcPr>
            <w:tcW w:w="4514" w:type="dxa"/>
            <w:shd w:val="clear" w:color="auto" w:fill="auto"/>
            <w:tcMar>
              <w:top w:w="100" w:type="dxa"/>
              <w:left w:w="100" w:type="dxa"/>
              <w:bottom w:w="100" w:type="dxa"/>
              <w:right w:w="100" w:type="dxa"/>
            </w:tcMar>
          </w:tcPr>
          <w:p w14:paraId="11B932AF" w14:textId="77777777" w:rsidR="0075687D" w:rsidRDefault="004E43DA">
            <w:pPr>
              <w:widowControl w:val="0"/>
              <w:pBdr>
                <w:top w:val="nil"/>
                <w:left w:val="nil"/>
                <w:bottom w:val="nil"/>
                <w:right w:val="nil"/>
                <w:between w:val="nil"/>
              </w:pBdr>
              <w:jc w:val="center"/>
              <w:rPr>
                <w:b/>
                <w:color w:val="CD25B0"/>
              </w:rPr>
            </w:pPr>
            <w:r>
              <w:rPr>
                <w:b/>
                <w:color w:val="CD25B0"/>
              </w:rPr>
              <w:t>PROMOCIÓN</w:t>
            </w:r>
          </w:p>
          <w:p w14:paraId="08DA21D8" w14:textId="77777777" w:rsidR="0075687D" w:rsidRDefault="0075687D">
            <w:pPr>
              <w:widowControl w:val="0"/>
              <w:pBdr>
                <w:top w:val="nil"/>
                <w:left w:val="nil"/>
                <w:bottom w:val="nil"/>
                <w:right w:val="nil"/>
                <w:between w:val="nil"/>
              </w:pBdr>
              <w:jc w:val="center"/>
              <w:rPr>
                <w:color w:val="CD25B0"/>
              </w:rPr>
            </w:pPr>
          </w:p>
          <w:p w14:paraId="33510CC6" w14:textId="77777777" w:rsidR="0075687D" w:rsidRDefault="0075687D">
            <w:pPr>
              <w:widowControl w:val="0"/>
              <w:pBdr>
                <w:top w:val="nil"/>
                <w:left w:val="nil"/>
                <w:bottom w:val="nil"/>
                <w:right w:val="nil"/>
                <w:between w:val="nil"/>
              </w:pBdr>
              <w:jc w:val="center"/>
              <w:rPr>
                <w:color w:val="CD25B0"/>
              </w:rPr>
            </w:pPr>
          </w:p>
          <w:p w14:paraId="4763CF56" w14:textId="77777777" w:rsidR="0075687D" w:rsidRDefault="0075687D">
            <w:pPr>
              <w:widowControl w:val="0"/>
              <w:pBdr>
                <w:top w:val="nil"/>
                <w:left w:val="nil"/>
                <w:bottom w:val="nil"/>
                <w:right w:val="nil"/>
                <w:between w:val="nil"/>
              </w:pBdr>
              <w:jc w:val="center"/>
              <w:rPr>
                <w:color w:val="CD25B0"/>
              </w:rPr>
            </w:pPr>
          </w:p>
          <w:p w14:paraId="5B15F40D" w14:textId="77777777" w:rsidR="0075687D" w:rsidRDefault="0075687D">
            <w:pPr>
              <w:widowControl w:val="0"/>
              <w:pBdr>
                <w:top w:val="nil"/>
                <w:left w:val="nil"/>
                <w:bottom w:val="nil"/>
                <w:right w:val="nil"/>
                <w:between w:val="nil"/>
              </w:pBdr>
              <w:jc w:val="center"/>
              <w:rPr>
                <w:color w:val="CD25B0"/>
              </w:rPr>
            </w:pPr>
          </w:p>
          <w:p w14:paraId="74408072" w14:textId="77777777" w:rsidR="0075687D" w:rsidRDefault="0075687D">
            <w:pPr>
              <w:widowControl w:val="0"/>
              <w:pBdr>
                <w:top w:val="nil"/>
                <w:left w:val="nil"/>
                <w:bottom w:val="nil"/>
                <w:right w:val="nil"/>
                <w:between w:val="nil"/>
              </w:pBdr>
              <w:jc w:val="center"/>
              <w:rPr>
                <w:color w:val="CD25B0"/>
              </w:rPr>
            </w:pPr>
          </w:p>
          <w:p w14:paraId="698C7A91" w14:textId="77777777" w:rsidR="0075687D" w:rsidRDefault="0075687D">
            <w:pPr>
              <w:widowControl w:val="0"/>
              <w:pBdr>
                <w:top w:val="nil"/>
                <w:left w:val="nil"/>
                <w:bottom w:val="nil"/>
                <w:right w:val="nil"/>
                <w:between w:val="nil"/>
              </w:pBdr>
              <w:jc w:val="center"/>
              <w:rPr>
                <w:color w:val="CD25B0"/>
              </w:rPr>
            </w:pPr>
          </w:p>
          <w:p w14:paraId="4D46EEE8" w14:textId="77777777" w:rsidR="0075687D" w:rsidRDefault="0075687D">
            <w:pPr>
              <w:widowControl w:val="0"/>
              <w:pBdr>
                <w:top w:val="nil"/>
                <w:left w:val="nil"/>
                <w:bottom w:val="nil"/>
                <w:right w:val="nil"/>
                <w:between w:val="nil"/>
              </w:pBdr>
              <w:jc w:val="center"/>
              <w:rPr>
                <w:color w:val="CD25B0"/>
              </w:rPr>
            </w:pPr>
          </w:p>
          <w:p w14:paraId="35481924" w14:textId="77777777" w:rsidR="0075687D" w:rsidRDefault="0075687D">
            <w:pPr>
              <w:widowControl w:val="0"/>
              <w:pBdr>
                <w:top w:val="nil"/>
                <w:left w:val="nil"/>
                <w:bottom w:val="nil"/>
                <w:right w:val="nil"/>
                <w:between w:val="nil"/>
              </w:pBdr>
              <w:jc w:val="center"/>
              <w:rPr>
                <w:color w:val="CD25B0"/>
              </w:rPr>
            </w:pPr>
          </w:p>
          <w:p w14:paraId="29F95245" w14:textId="77777777" w:rsidR="0075687D" w:rsidRDefault="0075687D">
            <w:pPr>
              <w:widowControl w:val="0"/>
              <w:pBdr>
                <w:top w:val="nil"/>
                <w:left w:val="nil"/>
                <w:bottom w:val="nil"/>
                <w:right w:val="nil"/>
                <w:between w:val="nil"/>
              </w:pBdr>
              <w:jc w:val="center"/>
              <w:rPr>
                <w:color w:val="CD25B0"/>
              </w:rPr>
            </w:pPr>
          </w:p>
          <w:p w14:paraId="5CD5F2E3" w14:textId="77777777" w:rsidR="0075687D" w:rsidRDefault="0075687D">
            <w:pPr>
              <w:widowControl w:val="0"/>
              <w:pBdr>
                <w:top w:val="nil"/>
                <w:left w:val="nil"/>
                <w:bottom w:val="nil"/>
                <w:right w:val="nil"/>
                <w:between w:val="nil"/>
              </w:pBdr>
              <w:jc w:val="center"/>
              <w:rPr>
                <w:color w:val="CD25B0"/>
              </w:rPr>
            </w:pPr>
          </w:p>
          <w:p w14:paraId="16D3D5CB" w14:textId="77777777" w:rsidR="0075687D" w:rsidRDefault="0075687D">
            <w:pPr>
              <w:widowControl w:val="0"/>
              <w:pBdr>
                <w:top w:val="nil"/>
                <w:left w:val="nil"/>
                <w:bottom w:val="nil"/>
                <w:right w:val="nil"/>
                <w:between w:val="nil"/>
              </w:pBdr>
              <w:jc w:val="center"/>
              <w:rPr>
                <w:color w:val="CD25B0"/>
              </w:rPr>
            </w:pPr>
          </w:p>
        </w:tc>
        <w:tc>
          <w:tcPr>
            <w:tcW w:w="4515" w:type="dxa"/>
            <w:shd w:val="clear" w:color="auto" w:fill="auto"/>
            <w:tcMar>
              <w:top w:w="100" w:type="dxa"/>
              <w:left w:w="100" w:type="dxa"/>
              <w:bottom w:w="100" w:type="dxa"/>
              <w:right w:w="100" w:type="dxa"/>
            </w:tcMar>
          </w:tcPr>
          <w:p w14:paraId="57BD92BA" w14:textId="77777777" w:rsidR="0075687D" w:rsidRDefault="004E43DA">
            <w:pPr>
              <w:widowControl w:val="0"/>
              <w:pBdr>
                <w:top w:val="nil"/>
                <w:left w:val="nil"/>
                <w:bottom w:val="nil"/>
                <w:right w:val="nil"/>
                <w:between w:val="nil"/>
              </w:pBdr>
              <w:jc w:val="center"/>
              <w:rPr>
                <w:b/>
                <w:color w:val="CD25B0"/>
              </w:rPr>
            </w:pPr>
            <w:r>
              <w:rPr>
                <w:b/>
                <w:color w:val="CD25B0"/>
              </w:rPr>
              <w:t>PLAZA</w:t>
            </w:r>
          </w:p>
        </w:tc>
      </w:tr>
    </w:tbl>
    <w:p w14:paraId="4EBF799F" w14:textId="77777777" w:rsidR="0075687D" w:rsidRDefault="0075687D"/>
    <w:p w14:paraId="22A9A6CD" w14:textId="77777777" w:rsidR="0075687D" w:rsidRDefault="004E43DA">
      <w:pPr>
        <w:keepNext/>
        <w:keepLines/>
        <w:pBdr>
          <w:top w:val="nil"/>
          <w:left w:val="nil"/>
          <w:bottom w:val="nil"/>
          <w:right w:val="nil"/>
          <w:between w:val="nil"/>
        </w:pBdr>
        <w:spacing w:before="240" w:after="0"/>
        <w:rPr>
          <w:color w:val="2F5496"/>
          <w:sz w:val="32"/>
          <w:szCs w:val="32"/>
        </w:rPr>
      </w:pPr>
      <w:bookmarkStart w:id="1" w:name="_heading=h.30j0zll" w:colFirst="0" w:colLast="0"/>
      <w:bookmarkEnd w:id="1"/>
      <w:r>
        <w:br w:type="page"/>
      </w:r>
    </w:p>
    <w:p w14:paraId="6170B860" w14:textId="77777777" w:rsidR="0075687D" w:rsidRDefault="004E43DA">
      <w:pPr>
        <w:keepNext/>
        <w:keepLines/>
        <w:pBdr>
          <w:top w:val="nil"/>
          <w:left w:val="nil"/>
          <w:bottom w:val="nil"/>
          <w:right w:val="nil"/>
          <w:between w:val="nil"/>
        </w:pBdr>
        <w:spacing w:before="240" w:after="240"/>
        <w:rPr>
          <w:b/>
          <w:color w:val="CD25B0"/>
          <w:sz w:val="28"/>
          <w:szCs w:val="28"/>
        </w:rPr>
      </w:pPr>
      <w:r>
        <w:rPr>
          <w:b/>
          <w:color w:val="CD25B0"/>
          <w:sz w:val="28"/>
          <w:szCs w:val="28"/>
        </w:rPr>
        <w:lastRenderedPageBreak/>
        <w:t xml:space="preserve">ACTIVIDAD 2 </w:t>
      </w:r>
      <w:r>
        <w:rPr>
          <w:b/>
          <w:color w:val="808080"/>
          <w:sz w:val="28"/>
          <w:szCs w:val="28"/>
        </w:rPr>
        <w:t xml:space="preserve">ESTABLECIENDO LOS OBJETIVOS DE MARKETING </w:t>
      </w:r>
    </w:p>
    <w:p w14:paraId="3C5E13AA" w14:textId="77777777" w:rsidR="0075687D" w:rsidRDefault="004E43DA">
      <w:pPr>
        <w:jc w:val="both"/>
        <w:rPr>
          <w:sz w:val="24"/>
          <w:szCs w:val="24"/>
        </w:rPr>
      </w:pPr>
      <w:r>
        <w:rPr>
          <w:sz w:val="24"/>
          <w:szCs w:val="24"/>
        </w:rPr>
        <w:t>Antes de desarrollar las estrategias de marketing, es útil plantear objetivos medibles para orientar y luego verificar que la estrategia de marketing está funcionando. Algunos ejemplos:</w:t>
      </w:r>
    </w:p>
    <w:p w14:paraId="002543F8" w14:textId="77777777" w:rsidR="0075687D" w:rsidRDefault="004E43DA">
      <w:pPr>
        <w:jc w:val="both"/>
        <w:rPr>
          <w:b/>
          <w:color w:val="CD25B0"/>
          <w:sz w:val="24"/>
          <w:szCs w:val="24"/>
        </w:rPr>
      </w:pPr>
      <w:r>
        <w:rPr>
          <w:b/>
          <w:color w:val="CD25B0"/>
          <w:sz w:val="24"/>
          <w:szCs w:val="24"/>
        </w:rPr>
        <w:t>Algunos ejemplos:</w:t>
      </w:r>
    </w:p>
    <w:p w14:paraId="30AD2117" w14:textId="3C710590" w:rsidR="0075687D" w:rsidRDefault="004E43DA">
      <w:pPr>
        <w:numPr>
          <w:ilvl w:val="0"/>
          <w:numId w:val="1"/>
        </w:numPr>
        <w:spacing w:after="0" w:line="276" w:lineRule="auto"/>
        <w:jc w:val="both"/>
        <w:rPr>
          <w:sz w:val="24"/>
          <w:szCs w:val="24"/>
        </w:rPr>
      </w:pPr>
      <w:r>
        <w:rPr>
          <w:sz w:val="24"/>
          <w:szCs w:val="24"/>
        </w:rPr>
        <w:t>Al menos 100 descargas de aplicaciones por mes</w:t>
      </w:r>
      <w:r w:rsidR="00AF7E7C">
        <w:rPr>
          <w:sz w:val="24"/>
          <w:szCs w:val="24"/>
        </w:rPr>
        <w:t>.</w:t>
      </w:r>
    </w:p>
    <w:p w14:paraId="7CDB3855" w14:textId="56EF2D2B" w:rsidR="0075687D" w:rsidRDefault="004E43DA">
      <w:pPr>
        <w:numPr>
          <w:ilvl w:val="0"/>
          <w:numId w:val="1"/>
        </w:numPr>
        <w:spacing w:after="0" w:line="276" w:lineRule="auto"/>
        <w:jc w:val="both"/>
        <w:rPr>
          <w:sz w:val="24"/>
          <w:szCs w:val="24"/>
        </w:rPr>
      </w:pPr>
      <w:r>
        <w:rPr>
          <w:sz w:val="24"/>
          <w:szCs w:val="24"/>
        </w:rPr>
        <w:t>Al menos 10 me gusta por publicación social por mesa</w:t>
      </w:r>
      <w:r w:rsidR="00AF7E7C">
        <w:rPr>
          <w:sz w:val="24"/>
          <w:szCs w:val="24"/>
        </w:rPr>
        <w:t>.</w:t>
      </w:r>
    </w:p>
    <w:p w14:paraId="010D2053" w14:textId="30A4ABE1" w:rsidR="0075687D" w:rsidRDefault="004E43DA">
      <w:pPr>
        <w:numPr>
          <w:ilvl w:val="0"/>
          <w:numId w:val="1"/>
        </w:numPr>
        <w:spacing w:after="0" w:line="276" w:lineRule="auto"/>
        <w:jc w:val="both"/>
        <w:rPr>
          <w:sz w:val="24"/>
          <w:szCs w:val="24"/>
        </w:rPr>
      </w:pPr>
      <w:r>
        <w:rPr>
          <w:sz w:val="24"/>
          <w:szCs w:val="24"/>
        </w:rPr>
        <w:t>Al menos 100 seguidores en cada cuenta de redes sociales</w:t>
      </w:r>
      <w:r w:rsidR="00AF7E7C">
        <w:rPr>
          <w:sz w:val="24"/>
          <w:szCs w:val="24"/>
        </w:rPr>
        <w:t>.</w:t>
      </w:r>
    </w:p>
    <w:p w14:paraId="6F9DC4F9" w14:textId="77777777" w:rsidR="0075687D" w:rsidRDefault="004E43DA">
      <w:pPr>
        <w:numPr>
          <w:ilvl w:val="0"/>
          <w:numId w:val="1"/>
        </w:numPr>
        <w:spacing w:after="0" w:line="276" w:lineRule="auto"/>
        <w:jc w:val="both"/>
        <w:rPr>
          <w:sz w:val="24"/>
          <w:szCs w:val="24"/>
        </w:rPr>
      </w:pPr>
      <w:r>
        <w:rPr>
          <w:sz w:val="24"/>
          <w:szCs w:val="24"/>
        </w:rPr>
        <w:t>Una cantidad determinada de dinero en ventas por mes.</w:t>
      </w:r>
    </w:p>
    <w:p w14:paraId="129A86D6" w14:textId="77777777" w:rsidR="0075687D" w:rsidRDefault="0075687D">
      <w:pPr>
        <w:jc w:val="both"/>
        <w:rPr>
          <w:sz w:val="24"/>
          <w:szCs w:val="24"/>
        </w:rPr>
      </w:pPr>
    </w:p>
    <w:p w14:paraId="4D3380DB" w14:textId="77777777" w:rsidR="0075687D" w:rsidRDefault="004E43DA">
      <w:pPr>
        <w:jc w:val="both"/>
        <w:rPr>
          <w:sz w:val="24"/>
          <w:szCs w:val="24"/>
        </w:rPr>
      </w:pPr>
      <w:r>
        <w:rPr>
          <w:sz w:val="24"/>
          <w:szCs w:val="24"/>
        </w:rPr>
        <w:t>Trabajen en equipo para generar ideas sobre los objetivos que desean alcanzar. Para esto pueden realizar una lluvia de ideas y luego reducirlas a 2 o 3 objetivos en total. Deben asegurarse que sus objetivos sean realistas, de modo que puedan alcanzarlos efectivamente.</w:t>
      </w:r>
    </w:p>
    <w:p w14:paraId="4BE3257A" w14:textId="77777777" w:rsidR="0075687D" w:rsidRDefault="0075687D">
      <w:pPr>
        <w:jc w:val="both"/>
        <w:rPr>
          <w:sz w:val="24"/>
          <w:szCs w:val="24"/>
        </w:rPr>
      </w:pPr>
    </w:p>
    <w:p w14:paraId="6421A3F1" w14:textId="77777777" w:rsidR="0075687D" w:rsidRDefault="004E43DA">
      <w:pPr>
        <w:jc w:val="both"/>
        <w:rPr>
          <w:sz w:val="24"/>
          <w:szCs w:val="24"/>
        </w:rPr>
      </w:pPr>
      <w:r>
        <w:rPr>
          <w:sz w:val="24"/>
          <w:szCs w:val="24"/>
        </w:rPr>
        <w:t>En la siguiente tabla, describan cada objetivo planteado.</w:t>
      </w:r>
    </w:p>
    <w:tbl>
      <w:tblPr>
        <w:tblStyle w:val="a4"/>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2"/>
        <w:gridCol w:w="7589"/>
      </w:tblGrid>
      <w:tr w:rsidR="0075687D" w14:paraId="1F5E50E6" w14:textId="77777777">
        <w:trPr>
          <w:trHeight w:val="432"/>
        </w:trPr>
        <w:tc>
          <w:tcPr>
            <w:tcW w:w="1622" w:type="dxa"/>
            <w:tcBorders>
              <w:top w:val="nil"/>
              <w:left w:val="nil"/>
              <w:bottom w:val="single" w:sz="18" w:space="0" w:color="FFFFFF"/>
              <w:right w:val="single" w:sz="18" w:space="0" w:color="FFFFFF"/>
            </w:tcBorders>
            <w:shd w:val="clear" w:color="auto" w:fill="CD25B0"/>
            <w:vAlign w:val="center"/>
          </w:tcPr>
          <w:p w14:paraId="799B4098" w14:textId="77777777" w:rsidR="0075687D" w:rsidRDefault="004E43DA">
            <w:r>
              <w:rPr>
                <w:b/>
                <w:color w:val="FFFFFF"/>
              </w:rPr>
              <w:t>OBJETIVO 1</w:t>
            </w:r>
          </w:p>
        </w:tc>
        <w:tc>
          <w:tcPr>
            <w:tcW w:w="7589" w:type="dxa"/>
            <w:tcBorders>
              <w:top w:val="nil"/>
              <w:left w:val="single" w:sz="18" w:space="0" w:color="FFFFFF"/>
              <w:bottom w:val="single" w:sz="12" w:space="0" w:color="A6A6A6"/>
              <w:right w:val="nil"/>
            </w:tcBorders>
          </w:tcPr>
          <w:p w14:paraId="540A0493" w14:textId="77777777" w:rsidR="0075687D" w:rsidRDefault="0075687D"/>
        </w:tc>
      </w:tr>
      <w:tr w:rsidR="0075687D" w14:paraId="106D2A0E" w14:textId="77777777">
        <w:trPr>
          <w:trHeight w:val="432"/>
        </w:trPr>
        <w:tc>
          <w:tcPr>
            <w:tcW w:w="1622" w:type="dxa"/>
            <w:tcBorders>
              <w:top w:val="single" w:sz="18" w:space="0" w:color="FFFFFF"/>
              <w:left w:val="nil"/>
              <w:bottom w:val="single" w:sz="18" w:space="0" w:color="FFFFFF"/>
              <w:right w:val="single" w:sz="18" w:space="0" w:color="FFFFFF"/>
            </w:tcBorders>
            <w:shd w:val="clear" w:color="auto" w:fill="CD25B0"/>
            <w:vAlign w:val="center"/>
          </w:tcPr>
          <w:p w14:paraId="005244B3" w14:textId="77777777" w:rsidR="0075687D" w:rsidRDefault="004E43DA">
            <w:r>
              <w:rPr>
                <w:b/>
                <w:color w:val="FFFFFF"/>
              </w:rPr>
              <w:t>OBJETIVO 2</w:t>
            </w:r>
          </w:p>
        </w:tc>
        <w:tc>
          <w:tcPr>
            <w:tcW w:w="7589" w:type="dxa"/>
            <w:tcBorders>
              <w:top w:val="single" w:sz="12" w:space="0" w:color="A6A6A6"/>
              <w:left w:val="single" w:sz="18" w:space="0" w:color="FFFFFF"/>
              <w:bottom w:val="single" w:sz="12" w:space="0" w:color="A6A6A6"/>
              <w:right w:val="nil"/>
            </w:tcBorders>
          </w:tcPr>
          <w:p w14:paraId="6F2242E4" w14:textId="77777777" w:rsidR="0075687D" w:rsidRDefault="0075687D"/>
        </w:tc>
      </w:tr>
      <w:tr w:rsidR="0075687D" w14:paraId="649D9D59" w14:textId="77777777">
        <w:trPr>
          <w:trHeight w:val="432"/>
        </w:trPr>
        <w:tc>
          <w:tcPr>
            <w:tcW w:w="1622" w:type="dxa"/>
            <w:tcBorders>
              <w:top w:val="single" w:sz="18" w:space="0" w:color="FFFFFF"/>
              <w:left w:val="nil"/>
              <w:bottom w:val="nil"/>
              <w:right w:val="single" w:sz="18" w:space="0" w:color="FFFFFF"/>
            </w:tcBorders>
            <w:shd w:val="clear" w:color="auto" w:fill="CD25B0"/>
            <w:vAlign w:val="center"/>
          </w:tcPr>
          <w:p w14:paraId="46F31B4D" w14:textId="77777777" w:rsidR="0075687D" w:rsidRDefault="004E43DA">
            <w:r>
              <w:rPr>
                <w:b/>
                <w:color w:val="FFFFFF"/>
              </w:rPr>
              <w:t>OBJETIVO 3</w:t>
            </w:r>
          </w:p>
        </w:tc>
        <w:tc>
          <w:tcPr>
            <w:tcW w:w="7589" w:type="dxa"/>
            <w:tcBorders>
              <w:top w:val="single" w:sz="12" w:space="0" w:color="A6A6A6"/>
              <w:left w:val="single" w:sz="18" w:space="0" w:color="FFFFFF"/>
              <w:bottom w:val="nil"/>
              <w:right w:val="nil"/>
            </w:tcBorders>
          </w:tcPr>
          <w:p w14:paraId="776B25FF" w14:textId="77777777" w:rsidR="0075687D" w:rsidRDefault="0075687D"/>
        </w:tc>
      </w:tr>
    </w:tbl>
    <w:p w14:paraId="0DAA46F6" w14:textId="77777777" w:rsidR="0075687D" w:rsidRDefault="0075687D"/>
    <w:p w14:paraId="587106DC" w14:textId="77777777" w:rsidR="0075687D" w:rsidRDefault="0075687D"/>
    <w:p w14:paraId="0321084F" w14:textId="77777777" w:rsidR="0075687D" w:rsidRDefault="0075687D"/>
    <w:p w14:paraId="25485EC5" w14:textId="77777777" w:rsidR="0075687D" w:rsidRDefault="0075687D"/>
    <w:p w14:paraId="64687B84" w14:textId="77777777" w:rsidR="0075687D" w:rsidRDefault="0075687D"/>
    <w:p w14:paraId="17576088" w14:textId="77777777" w:rsidR="0075687D" w:rsidRDefault="0075687D"/>
    <w:p w14:paraId="0E1EF243" w14:textId="77777777" w:rsidR="0075687D" w:rsidRDefault="0075687D"/>
    <w:p w14:paraId="5440B84D" w14:textId="77777777" w:rsidR="0075687D" w:rsidRDefault="0075687D"/>
    <w:p w14:paraId="51EB3225" w14:textId="77777777" w:rsidR="0075687D" w:rsidRDefault="004E43DA">
      <w:pPr>
        <w:keepNext/>
        <w:keepLines/>
        <w:pBdr>
          <w:top w:val="nil"/>
          <w:left w:val="nil"/>
          <w:bottom w:val="nil"/>
          <w:right w:val="nil"/>
          <w:between w:val="nil"/>
        </w:pBdr>
        <w:spacing w:before="240" w:after="240"/>
        <w:rPr>
          <w:b/>
          <w:color w:val="CD25B0"/>
          <w:sz w:val="28"/>
          <w:szCs w:val="28"/>
        </w:rPr>
      </w:pPr>
      <w:bookmarkStart w:id="2" w:name="_heading=h.1fob9te" w:colFirst="0" w:colLast="0"/>
      <w:bookmarkEnd w:id="2"/>
      <w:r>
        <w:rPr>
          <w:b/>
          <w:color w:val="CD25B0"/>
          <w:sz w:val="28"/>
          <w:szCs w:val="28"/>
        </w:rPr>
        <w:lastRenderedPageBreak/>
        <w:t xml:space="preserve">ACTIVIDAD 3 </w:t>
      </w:r>
      <w:r>
        <w:rPr>
          <w:b/>
          <w:color w:val="808080"/>
          <w:sz w:val="28"/>
          <w:szCs w:val="28"/>
        </w:rPr>
        <w:t xml:space="preserve">PLANIFICANDO LAS ACCIONES PARA LLEVAR A CABO LA ESTRATEGIA </w:t>
      </w:r>
    </w:p>
    <w:p w14:paraId="46EF9CEB" w14:textId="77777777" w:rsidR="0075687D" w:rsidRDefault="004E43DA">
      <w:pPr>
        <w:jc w:val="both"/>
        <w:rPr>
          <w:sz w:val="24"/>
          <w:szCs w:val="24"/>
        </w:rPr>
      </w:pPr>
      <w:r>
        <w:rPr>
          <w:sz w:val="24"/>
          <w:szCs w:val="24"/>
        </w:rPr>
        <w:t>Las acciones y objetivos descritos anteriormente, implican realizar distintas actividades, como por ejemplo, generar una buena descripción del producto, crear una cuenta en una red social para el producto, crear un sitio informativo o un blog, hacer un post o concursos periódicos, entre otras.</w:t>
      </w:r>
    </w:p>
    <w:p w14:paraId="7163B74A" w14:textId="77777777" w:rsidR="0075687D" w:rsidRDefault="004E43DA">
      <w:pPr>
        <w:jc w:val="both"/>
        <w:rPr>
          <w:sz w:val="24"/>
          <w:szCs w:val="24"/>
        </w:rPr>
      </w:pPr>
      <w:r>
        <w:rPr>
          <w:sz w:val="24"/>
          <w:szCs w:val="24"/>
        </w:rPr>
        <w:t xml:space="preserve">Para esta actividad, </w:t>
      </w:r>
      <w:r>
        <w:rPr>
          <w:b/>
          <w:color w:val="CD25B0"/>
          <w:sz w:val="24"/>
          <w:szCs w:val="24"/>
        </w:rPr>
        <w:t>revisen los cuatro cuadrantes de su estrategia y elaboren una lista de tareas</w:t>
      </w:r>
      <w:r>
        <w:rPr>
          <w:sz w:val="24"/>
          <w:szCs w:val="24"/>
        </w:rPr>
        <w:t xml:space="preserve"> a ser desarrolladas por el equipo. Incorpórenlas a </w:t>
      </w:r>
      <w:r>
        <w:rPr>
          <w:b/>
          <w:color w:val="CD25B0"/>
          <w:sz w:val="24"/>
          <w:szCs w:val="24"/>
        </w:rPr>
        <w:t xml:space="preserve">Trello </w:t>
      </w:r>
      <w:r>
        <w:rPr>
          <w:sz w:val="24"/>
          <w:szCs w:val="24"/>
        </w:rPr>
        <w:t>para planificar su realización.</w:t>
      </w:r>
    </w:p>
    <w:sectPr w:rsidR="0075687D">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6CC50" w14:textId="77777777" w:rsidR="00BC6940" w:rsidRDefault="00BC6940">
      <w:pPr>
        <w:spacing w:after="0" w:line="240" w:lineRule="auto"/>
      </w:pPr>
      <w:r>
        <w:separator/>
      </w:r>
    </w:p>
  </w:endnote>
  <w:endnote w:type="continuationSeparator" w:id="0">
    <w:p w14:paraId="77DC4C58" w14:textId="77777777" w:rsidR="00BC6940" w:rsidRDefault="00BC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C197" w14:textId="77777777" w:rsidR="0075687D" w:rsidRDefault="004E43DA">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AF7E7C">
      <w:rPr>
        <w:b/>
        <w:smallCaps/>
        <w:noProof/>
        <w:color w:val="808080"/>
        <w:sz w:val="28"/>
        <w:szCs w:val="28"/>
      </w:rPr>
      <w:t>1</w:t>
    </w:r>
    <w:r>
      <w:rPr>
        <w:b/>
        <w:smallCaps/>
        <w:color w:val="808080"/>
        <w:sz w:val="28"/>
        <w:szCs w:val="28"/>
      </w:rPr>
      <w:fldChar w:fldCharType="end"/>
    </w:r>
  </w:p>
  <w:p w14:paraId="1649A1AA" w14:textId="77777777" w:rsidR="0075687D" w:rsidRDefault="0075687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102A" w14:textId="77777777" w:rsidR="00BC6940" w:rsidRDefault="00BC6940">
      <w:pPr>
        <w:spacing w:after="0" w:line="240" w:lineRule="auto"/>
      </w:pPr>
      <w:r>
        <w:separator/>
      </w:r>
    </w:p>
  </w:footnote>
  <w:footnote w:type="continuationSeparator" w:id="0">
    <w:p w14:paraId="7A36E6B4" w14:textId="77777777" w:rsidR="00BC6940" w:rsidRDefault="00BC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F10EF" w14:textId="77777777" w:rsidR="00AF7E7C" w:rsidRDefault="00AF7E7C" w:rsidP="00AF7E7C">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0EFE030D" wp14:editId="41C7C00C">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6ED3"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271F5A49" wp14:editId="78D778C2">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7D40AD4C" wp14:editId="35454282">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CE41538" w14:textId="77777777" w:rsidR="00AF7E7C" w:rsidRDefault="00AF7E7C" w:rsidP="00AF7E7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40AD4C"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7CE41538" w14:textId="77777777" w:rsidR="00AF7E7C" w:rsidRDefault="00AF7E7C" w:rsidP="00AF7E7C">
                    <w:pPr>
                      <w:spacing w:after="0" w:line="240" w:lineRule="auto"/>
                      <w:textDirection w:val="btLr"/>
                    </w:pPr>
                  </w:p>
                </w:txbxContent>
              </v:textbox>
            </v:rect>
          </w:pict>
        </mc:Fallback>
      </mc:AlternateContent>
    </w:r>
  </w:p>
  <w:p w14:paraId="3E0989F3" w14:textId="77777777" w:rsidR="00AF7E7C" w:rsidRDefault="00AF7E7C" w:rsidP="00AF7E7C">
    <w:pPr>
      <w:spacing w:after="0" w:line="240" w:lineRule="auto"/>
      <w:jc w:val="right"/>
      <w:rPr>
        <w:sz w:val="20"/>
        <w:szCs w:val="20"/>
      </w:rPr>
    </w:pPr>
    <w:r>
      <w:rPr>
        <w:sz w:val="20"/>
        <w:szCs w:val="20"/>
      </w:rPr>
      <w:t>Módulo Emprendimiento y empleabilidad</w:t>
    </w:r>
  </w:p>
  <w:p w14:paraId="183982B9" w14:textId="77777777" w:rsidR="0075687D" w:rsidRDefault="0075687D">
    <w:pPr>
      <w:pBdr>
        <w:top w:val="nil"/>
        <w:left w:val="nil"/>
        <w:bottom w:val="nil"/>
        <w:right w:val="nil"/>
        <w:between w:val="nil"/>
      </w:pBdr>
      <w:tabs>
        <w:tab w:val="center" w:pos="4419"/>
        <w:tab w:val="right" w:pos="8838"/>
      </w:tabs>
      <w:spacing w:after="0" w:line="240" w:lineRule="auto"/>
      <w:rPr>
        <w:color w:val="000000"/>
      </w:rPr>
    </w:pPr>
  </w:p>
  <w:p w14:paraId="7158BD15" w14:textId="77777777" w:rsidR="0075687D" w:rsidRDefault="0075687D">
    <w:pPr>
      <w:pBdr>
        <w:top w:val="nil"/>
        <w:left w:val="nil"/>
        <w:bottom w:val="nil"/>
        <w:right w:val="nil"/>
        <w:between w:val="nil"/>
      </w:pBdr>
      <w:tabs>
        <w:tab w:val="center" w:pos="4419"/>
        <w:tab w:val="right" w:pos="8838"/>
      </w:tabs>
      <w:spacing w:after="0" w:line="240" w:lineRule="auto"/>
      <w:rPr>
        <w:color w:val="000000"/>
      </w:rPr>
    </w:pPr>
  </w:p>
  <w:p w14:paraId="745AD293" w14:textId="77777777" w:rsidR="0075687D" w:rsidRDefault="0075687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90982"/>
    <w:multiLevelType w:val="multilevel"/>
    <w:tmpl w:val="FA9E1D1A"/>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533822"/>
    <w:multiLevelType w:val="multilevel"/>
    <w:tmpl w:val="816C82CC"/>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720325"/>
    <w:multiLevelType w:val="hybridMultilevel"/>
    <w:tmpl w:val="8E44589A"/>
    <w:lvl w:ilvl="0" w:tplc="3C68CDCA">
      <w:start w:val="1"/>
      <w:numFmt w:val="bullet"/>
      <w:lvlText w:val=""/>
      <w:lvlJc w:val="left"/>
      <w:pPr>
        <w:ind w:left="720" w:hanging="360"/>
      </w:pPr>
      <w:rPr>
        <w:rFonts w:ascii="Symbol" w:hAnsi="Symbol" w:hint="default"/>
        <w:b/>
        <w:bCs/>
        <w:color w:val="CD25B0"/>
        <w:sz w:val="20"/>
        <w:szCs w:val="20"/>
        <w:u w:color="FFFFFF" w:themeColor="background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D3E6F9D"/>
    <w:multiLevelType w:val="multilevel"/>
    <w:tmpl w:val="6448ADEC"/>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87D"/>
    <w:rsid w:val="00094F78"/>
    <w:rsid w:val="004E43DA"/>
    <w:rsid w:val="0075687D"/>
    <w:rsid w:val="00AF7E7C"/>
    <w:rsid w:val="00BC69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259A"/>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76D3B"/>
    <w:pPr>
      <w:keepNext/>
      <w:keepLines/>
      <w:spacing w:before="240" w:after="240"/>
      <w:outlineLvl w:val="1"/>
    </w:pPr>
    <w:rPr>
      <w:rFonts w:eastAsiaTheme="majorEastAsia" w:cstheme="majorBidi"/>
      <w:b/>
      <w:color w:val="CD25B0"/>
      <w:sz w:val="28"/>
      <w:szCs w:val="46"/>
    </w:rPr>
  </w:style>
  <w:style w:type="paragraph" w:styleId="Ttulo3">
    <w:name w:val="heading 3"/>
    <w:basedOn w:val="Normal"/>
    <w:next w:val="Normal"/>
    <w:link w:val="Ttulo3Car"/>
    <w:uiPriority w:val="9"/>
    <w:semiHidden/>
    <w:unhideWhenUsed/>
    <w:qFormat/>
    <w:rsid w:val="00EB2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376D3B"/>
    <w:rPr>
      <w:rFonts w:ascii="Calibri" w:eastAsiaTheme="majorEastAsia" w:hAnsi="Calibri" w:cstheme="majorBidi"/>
      <w:b/>
      <w:color w:val="CD25B0"/>
      <w:sz w:val="28"/>
      <w:szCs w:val="4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32E"/>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9Uaide2OMEvSf678Gm1YRklojg==">AMUW2mWQv063rkdBc5vvPNMqJNCnxFHtMg32B0YbHlg93mJafFPT1esbmkmpqETbj9JwmeAPt+Hvf0FVFzaEPnw9YbBrNdNCosbmp/92SzTeJu3/duYFXvNXmWkYFrYDpOML9/iT24BHs/P1t+ZeSVLugCx4nqhusA==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893</Words>
  <Characters>4915</Characters>
  <Application>Microsoft Office Word</Application>
  <DocSecurity>0</DocSecurity>
  <Lines>40</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Pamela  Marquez Pauchard</cp:lastModifiedBy>
  <cp:revision>4</cp:revision>
  <dcterms:created xsi:type="dcterms:W3CDTF">2020-12-02T01:22:00Z</dcterms:created>
  <dcterms:modified xsi:type="dcterms:W3CDTF">2021-02-17T21:19:00Z</dcterms:modified>
</cp:coreProperties>
</file>