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9B3A88" w:rsidRPr="00243DFA" w:rsidRDefault="00243DFA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9B3A88" w:rsidRPr="00243DFA" w:rsidRDefault="00243DFA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3A4717FD" w:rsidR="000262A2" w:rsidRPr="00644F5E" w:rsidRDefault="00796B5F" w:rsidP="000A26E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Evaluación y análisis de la percepción y aspectos técnicos de los “Otros Indicadores de Calidad Educativa”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6CA619ED" w:rsidR="00345260" w:rsidRPr="00644F5E" w:rsidRDefault="00345260" w:rsidP="00796B5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47BAB426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DC467A">
                      <wp:simplePos x="0" y="0"/>
                      <wp:positionH relativeFrom="column">
                        <wp:posOffset>3257039</wp:posOffset>
                      </wp:positionH>
                      <wp:positionV relativeFrom="paragraph">
                        <wp:posOffset>105500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56.45pt;margin-top:8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337AAAAC">
                      <wp:simplePos x="0" y="0"/>
                      <wp:positionH relativeFrom="column">
                        <wp:posOffset>1937764</wp:posOffset>
                      </wp:positionH>
                      <wp:positionV relativeFrom="paragraph">
                        <wp:posOffset>111282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52.6pt;margin-top:8.7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9QRFf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609DEFD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110424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547020C5" w:rsidR="00DD3910" w:rsidRPr="0092363B" w:rsidRDefault="00796B5F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4.55pt;margin-top:8.7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547020C5" w:rsidR="00DD3910" w:rsidRPr="0092363B" w:rsidRDefault="00796B5F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3B3D9CAC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733606A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96B5F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424A148C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796B5F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Informe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29067B3B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C16573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M</w:t>
            </w:r>
            <w:r w:rsidR="00673F9E" w:rsidRPr="00C16573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oni</w:t>
            </w:r>
            <w:r w:rsidR="00786E80" w:rsidRPr="00C16573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 xml:space="preserve">toreo y evaluación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C16573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6B473014" w:rsidR="00E903DF" w:rsidRPr="005243D2" w:rsidRDefault="00796B5F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6590C935" w:rsidR="00E903DF" w:rsidRPr="00644F5E" w:rsidRDefault="00796B5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229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35AF6CA9" w14:textId="297B8030" w:rsidR="00E903DF" w:rsidRPr="00644F5E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01F1825D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227C92C3" w:rsidR="00E903DF" w:rsidRPr="00644F5E" w:rsidRDefault="00796B5F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2017</w:t>
            </w:r>
            <w:r w:rsidR="000A26E1" w:rsidRPr="000A26E1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60FAC4BE" w:rsidR="00E903DF" w:rsidRPr="00644F5E" w:rsidRDefault="00796B5F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Calidad Educativa, Indicadores, Evaluación, Análisis, Percepción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6001AE63" w:rsidR="00CD0D7D" w:rsidRPr="00796B5F" w:rsidRDefault="00796B5F" w:rsidP="00796B5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</w:pPr>
            <w:r w:rsidRPr="00796B5F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Realizar una evaluación de los Otros In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dicadores de Calidad Educativa, </w:t>
            </w:r>
            <w:r w:rsidRPr="00796B5F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vigentes en el sistema educacional chileno desde el año 2013.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3B8C0008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796B5F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796B5F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CUALITATIV</w:t>
            </w:r>
            <w:r w:rsidR="00146C27" w:rsidRPr="00796B5F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FF410FB" w14:textId="5313967D" w:rsidR="00CD0D7D" w:rsidRPr="00796B5F" w:rsidRDefault="00796B5F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El estudio tiene como finalidad e</w:t>
            </w:r>
            <w:r w:rsidRPr="00796B5F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valuar los Otros Indicadores de Calidad vigentes, lo que implica realizar una evaluación que considere ta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nto los aspectos conceptuales y </w:t>
            </w:r>
            <w:r w:rsidRPr="00796B5F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técnicos de los Indicadores como la percepción que se tiene de ellos.</w:t>
            </w:r>
            <w:r w:rsidR="00C16573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Ello, a fin de generar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Pr="00796B5F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información que contribuya a orientar la toma de decisiones respecto de mantener los indicadores una vez que se cumpla su vigencia o actualizarlos.</w:t>
            </w: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31812C80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6E1A24BD" w:rsidR="00E903DF" w:rsidRPr="003D0A74" w:rsidRDefault="00796B5F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796B5F">
              <w:rPr>
                <w:rFonts w:ascii="gobCL" w:hAnsi="gobCL" w:cs="Arial"/>
                <w:sz w:val="24"/>
                <w:szCs w:val="24"/>
                <w:lang w:val="es-CL"/>
              </w:rPr>
              <w:t>Ministerio de Educación</w:t>
            </w:r>
            <w:r w:rsidR="00C16573">
              <w:rPr>
                <w:rFonts w:ascii="gobCL" w:hAnsi="gobCL" w:cs="Arial"/>
                <w:sz w:val="24"/>
                <w:szCs w:val="24"/>
                <w:lang w:val="es-CL"/>
              </w:rPr>
              <w:t xml:space="preserve"> - UCE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1C873D04" w:rsidR="00E903DF" w:rsidRPr="00644F5E" w:rsidRDefault="00796B5F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ARS CHILE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4F7A2E74" w:rsidR="00960D98" w:rsidRPr="00644F5E" w:rsidRDefault="00C1657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C16573">
              <w:rPr>
                <w:rFonts w:ascii="gobCL" w:hAnsi="gobCL" w:cs="Arial"/>
                <w:sz w:val="24"/>
                <w:szCs w:val="24"/>
                <w:lang w:val="es-CL"/>
              </w:rPr>
              <w:t>José Ignacio Porras</w:t>
            </w:r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4C2B28B3" w14:textId="6183B80C" w:rsidR="00796B5F" w:rsidRDefault="00796B5F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Dominique </w:t>
            </w:r>
            <w:proofErr w:type="spellStart"/>
            <w:r>
              <w:rPr>
                <w:rFonts w:ascii="gobCL" w:hAnsi="gobCL" w:cs="Arial"/>
                <w:sz w:val="24"/>
                <w:szCs w:val="24"/>
                <w:lang w:val="es-CL"/>
              </w:rPr>
              <w:t>Keim</w:t>
            </w:r>
            <w:proofErr w:type="spellEnd"/>
          </w:p>
          <w:p w14:paraId="15389235" w14:textId="66ABD684" w:rsidR="00796B5F" w:rsidRDefault="00796B5F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Cristina </w:t>
            </w:r>
            <w:proofErr w:type="spellStart"/>
            <w:r>
              <w:rPr>
                <w:rFonts w:ascii="gobCL" w:hAnsi="gobCL" w:cs="Arial"/>
                <w:sz w:val="24"/>
                <w:szCs w:val="24"/>
                <w:lang w:val="es-CL"/>
              </w:rPr>
              <w:t>Durlán</w:t>
            </w:r>
            <w:proofErr w:type="spellEnd"/>
          </w:p>
          <w:p w14:paraId="69517E83" w14:textId="77777777" w:rsidR="00796B5F" w:rsidRDefault="00796B5F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Marcelo Astorga</w:t>
            </w:r>
          </w:p>
          <w:p w14:paraId="766F4B64" w14:textId="5DC9FD96" w:rsidR="00796B5F" w:rsidRDefault="00796B5F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Natalia Yáñez</w:t>
            </w:r>
          </w:p>
          <w:p w14:paraId="5ED8BAB9" w14:textId="77777777" w:rsidR="00796B5F" w:rsidRDefault="00796B5F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9181B57" w14:textId="293D205E" w:rsidR="00796B5F" w:rsidRPr="00644F5E" w:rsidRDefault="00796B5F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26AC396F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46C177E7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48C56264" w14:textId="77777777" w:rsidR="00B9243C" w:rsidRPr="009F6411" w:rsidRDefault="00B9243C" w:rsidP="00B9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F6411">
              <w:rPr>
                <w:rFonts w:cs="Arial"/>
              </w:rPr>
              <w:t>MINEDUC: Valentina Aravena, María Teresa Chamorro (Unidad Curr</w:t>
            </w:r>
            <w:r>
              <w:rPr>
                <w:rFonts w:cs="Arial"/>
              </w:rPr>
              <w:t>í</w:t>
            </w:r>
            <w:r w:rsidRPr="009F6411">
              <w:rPr>
                <w:rFonts w:cs="Arial"/>
              </w:rPr>
              <w:t>culum y Evaluación); Hadabell Castillo (Centro de Estudios MINEDUC)</w:t>
            </w:r>
          </w:p>
          <w:p w14:paraId="575C6620" w14:textId="77777777" w:rsidR="00B9243C" w:rsidRPr="009F6411" w:rsidRDefault="00B9243C" w:rsidP="00B9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F6411">
              <w:rPr>
                <w:rFonts w:cs="Arial"/>
              </w:rPr>
              <w:t xml:space="preserve">UNESCO Santiago: Marcela </w:t>
            </w:r>
            <w:proofErr w:type="spellStart"/>
            <w:r w:rsidRPr="009F6411">
              <w:rPr>
                <w:rFonts w:cs="Arial"/>
              </w:rPr>
              <w:t>Copetta</w:t>
            </w:r>
            <w:proofErr w:type="spellEnd"/>
            <w:r w:rsidRPr="009F6411">
              <w:rPr>
                <w:rFonts w:cs="Arial"/>
              </w:rPr>
              <w:t xml:space="preserve"> (Sección Planificación, Gestión, Monitoreo y Evaluación)</w:t>
            </w:r>
          </w:p>
          <w:p w14:paraId="740463A2" w14:textId="5B50E09A" w:rsidR="00A44966" w:rsidRPr="00B9243C" w:rsidRDefault="00A44966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3A59170C" w:rsidR="00A662AE" w:rsidRPr="00C16573" w:rsidRDefault="00C16573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C16573">
              <w:rPr>
                <w:rFonts w:ascii="gobCL" w:hAnsi="gobCL" w:cs="Arial"/>
                <w:sz w:val="24"/>
                <w:szCs w:val="24"/>
                <w:lang w:val="es-CL"/>
              </w:rPr>
              <w:t>UNESCO</w:t>
            </w: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353D9258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16240FB1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007AA4FD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06D5E8ED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57557D1A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05AD2059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40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wZAQ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A26E1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43DFA"/>
    <w:rsid w:val="002A633C"/>
    <w:rsid w:val="0030467C"/>
    <w:rsid w:val="003075A2"/>
    <w:rsid w:val="00316FFF"/>
    <w:rsid w:val="003331A5"/>
    <w:rsid w:val="00345260"/>
    <w:rsid w:val="0034644A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27B1"/>
    <w:rsid w:val="005243D2"/>
    <w:rsid w:val="00554171"/>
    <w:rsid w:val="00556E0F"/>
    <w:rsid w:val="0056406A"/>
    <w:rsid w:val="005923C4"/>
    <w:rsid w:val="005A5796"/>
    <w:rsid w:val="005A6BF2"/>
    <w:rsid w:val="00644F5E"/>
    <w:rsid w:val="00673F9E"/>
    <w:rsid w:val="006826C1"/>
    <w:rsid w:val="006976BC"/>
    <w:rsid w:val="006A0D7D"/>
    <w:rsid w:val="006C2520"/>
    <w:rsid w:val="006E3A95"/>
    <w:rsid w:val="007279E8"/>
    <w:rsid w:val="00741370"/>
    <w:rsid w:val="007420F6"/>
    <w:rsid w:val="00745101"/>
    <w:rsid w:val="00784952"/>
    <w:rsid w:val="00786E80"/>
    <w:rsid w:val="00796B5F"/>
    <w:rsid w:val="007E501B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91EA6"/>
    <w:rsid w:val="00B9243C"/>
    <w:rsid w:val="00B97830"/>
    <w:rsid w:val="00BD7DDC"/>
    <w:rsid w:val="00BF26E7"/>
    <w:rsid w:val="00C16573"/>
    <w:rsid w:val="00C878CC"/>
    <w:rsid w:val="00CA00BC"/>
    <w:rsid w:val="00CD0D7D"/>
    <w:rsid w:val="00D21EE5"/>
    <w:rsid w:val="00D9535D"/>
    <w:rsid w:val="00DD3910"/>
    <w:rsid w:val="00DE3CBD"/>
    <w:rsid w:val="00E10F65"/>
    <w:rsid w:val="00E903DF"/>
    <w:rsid w:val="00ED6203"/>
    <w:rsid w:val="00EE69FD"/>
    <w:rsid w:val="00EF7EBD"/>
    <w:rsid w:val="00F073BC"/>
    <w:rsid w:val="00F21269"/>
    <w:rsid w:val="00F4648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BF8D-0F94-44DA-9771-C8B091AB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3</cp:revision>
  <cp:lastPrinted>2015-07-23T18:31:00Z</cp:lastPrinted>
  <dcterms:created xsi:type="dcterms:W3CDTF">2018-01-03T19:36:00Z</dcterms:created>
  <dcterms:modified xsi:type="dcterms:W3CDTF">2018-01-05T13:35:00Z</dcterms:modified>
</cp:coreProperties>
</file>